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Comunicado de prensa      </w:t>
      </w:r>
    </w:p>
    <w:p w14:paraId="5B5A9C4D" w14:textId="77777777" w:rsidR="000123D7" w:rsidRPr="00736B41" w:rsidRDefault="000123D7" w:rsidP="009F22B2">
      <w:pPr>
        <w:spacing w:line="360" w:lineRule="auto"/>
        <w:rPr>
          <w:rFonts w:ascii="Bio Sans" w:hAnsi="Bio Sans" w:cs="Arial"/>
          <w:b/>
          <w:sz w:val="28"/>
          <w:szCs w:val="28"/>
        </w:rPr>
      </w:pPr>
    </w:p>
    <w:p w14:paraId="4337F0B5" w14:textId="06792B19" w:rsidR="0071473E" w:rsidRPr="005006A5" w:rsidRDefault="00637382" w:rsidP="00175F41">
      <w:pPr>
        <w:rPr>
          <w:rFonts w:ascii="Bio Sans" w:hAnsi="Bio Sans" w:cs="Arial"/>
          <w:b/>
          <w:sz w:val="28"/>
          <w:szCs w:val="28"/>
        </w:rPr>
      </w:pPr>
      <w:r w:rsidRPr="005006A5">
        <w:rPr>
          <w:rFonts w:ascii="Bio Sans" w:hAnsi="Bio Sans"/>
          <w:b/>
          <w:sz w:val="28"/>
        </w:rPr>
        <w:t>Soluciones de sistema seguras y que mejoran la eficiencia para la manipulación de materiales a granel</w:t>
      </w:r>
    </w:p>
    <w:p w14:paraId="0A7860DE" w14:textId="77777777" w:rsidR="0071473E" w:rsidRPr="005006A5" w:rsidRDefault="0071473E" w:rsidP="00175F41">
      <w:pPr>
        <w:rPr>
          <w:rFonts w:ascii="Bio Sans" w:hAnsi="Bio Sans" w:cs="Arial"/>
          <w:bCs/>
          <w:sz w:val="22"/>
          <w:szCs w:val="22"/>
        </w:rPr>
      </w:pPr>
    </w:p>
    <w:p w14:paraId="4BD90DED" w14:textId="15EEC559" w:rsidR="00142D22" w:rsidRPr="005006A5" w:rsidRDefault="00142D22" w:rsidP="00175F41">
      <w:pPr>
        <w:rPr>
          <w:rFonts w:ascii="Bio Sans" w:hAnsi="Bio Sans" w:cs="Arial"/>
          <w:bCs/>
          <w:sz w:val="22"/>
          <w:szCs w:val="22"/>
        </w:rPr>
      </w:pPr>
    </w:p>
    <w:p w14:paraId="72496760" w14:textId="66A91316" w:rsidR="00694415" w:rsidRPr="005006A5" w:rsidRDefault="001C5675" w:rsidP="00175F41">
      <w:pPr>
        <w:rPr>
          <w:rFonts w:ascii="Bio Sans" w:hAnsi="Bio Sans" w:cs="Arial"/>
          <w:b/>
          <w:sz w:val="28"/>
          <w:szCs w:val="28"/>
        </w:rPr>
      </w:pPr>
      <w:r w:rsidRPr="005006A5">
        <w:rPr>
          <w:rFonts w:ascii="Bio Sans" w:hAnsi="Bio Sans"/>
          <w:b/>
          <w:sz w:val="28"/>
        </w:rPr>
        <w:t xml:space="preserve">Todo de un mismo proveedor:  Schmersal presenta soluciones para una tecnología de transporte segura en la </w:t>
      </w:r>
      <w:r w:rsidR="00FF2C83" w:rsidRPr="005006A5">
        <w:rPr>
          <w:rFonts w:ascii="Bio Sans" w:hAnsi="Bio Sans"/>
          <w:b/>
          <w:sz w:val="28"/>
        </w:rPr>
        <w:t>B</w:t>
      </w:r>
      <w:r w:rsidRPr="005006A5">
        <w:rPr>
          <w:rFonts w:ascii="Bio Sans" w:hAnsi="Bio Sans"/>
          <w:b/>
          <w:sz w:val="28"/>
        </w:rPr>
        <w:t>auma 2025</w:t>
      </w:r>
    </w:p>
    <w:p w14:paraId="6F2EE1CD" w14:textId="77777777" w:rsidR="00BC14FB" w:rsidRPr="005006A5"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5006A5" w:rsidRDefault="000123D7" w:rsidP="006A79F7">
      <w:pPr>
        <w:pStyle w:val="StandardWeb"/>
        <w:spacing w:before="0" w:beforeAutospacing="0" w:after="0" w:afterAutospacing="0"/>
        <w:rPr>
          <w:rFonts w:ascii="Bio Sans" w:hAnsi="Bio Sans" w:cs="Arial"/>
          <w:b/>
          <w:sz w:val="22"/>
          <w:szCs w:val="22"/>
        </w:rPr>
      </w:pPr>
    </w:p>
    <w:p w14:paraId="0C347CF1" w14:textId="75E3B8C6" w:rsidR="003C2DF0" w:rsidRPr="005006A5" w:rsidRDefault="00694415" w:rsidP="00CA66A2">
      <w:pPr>
        <w:pStyle w:val="StandardWeb"/>
        <w:spacing w:line="360" w:lineRule="auto"/>
        <w:rPr>
          <w:rFonts w:ascii="Bio Sans" w:hAnsi="Bio Sans" w:cs="Arial"/>
          <w:bCs/>
          <w:sz w:val="22"/>
          <w:szCs w:val="22"/>
        </w:rPr>
      </w:pPr>
      <w:r w:rsidRPr="005006A5">
        <w:rPr>
          <w:rFonts w:ascii="Bio Sans" w:hAnsi="Bio Sans"/>
          <w:b/>
          <w:sz w:val="22"/>
        </w:rPr>
        <w:t xml:space="preserve">Wuppertal, 3 de febrero de 2025.  </w:t>
      </w:r>
      <w:r w:rsidRPr="005006A5">
        <w:rPr>
          <w:rFonts w:ascii="Bio Sans" w:hAnsi="Bio Sans"/>
          <w:sz w:val="22"/>
        </w:rPr>
        <w:t xml:space="preserve">En la </w:t>
      </w:r>
      <w:r w:rsidR="00FF2C83" w:rsidRPr="005006A5">
        <w:rPr>
          <w:rFonts w:ascii="Bio Sans" w:hAnsi="Bio Sans"/>
          <w:sz w:val="22"/>
        </w:rPr>
        <w:t>B</w:t>
      </w:r>
      <w:r w:rsidRPr="005006A5">
        <w:rPr>
          <w:rFonts w:ascii="Bio Sans" w:hAnsi="Bio Sans"/>
          <w:sz w:val="22"/>
        </w:rPr>
        <w:t xml:space="preserve">auma 2025, en el </w:t>
      </w:r>
      <w:r w:rsidRPr="005006A5">
        <w:rPr>
          <w:rFonts w:ascii="Bio Sans" w:hAnsi="Bio Sans"/>
          <w:b/>
          <w:bCs/>
          <w:sz w:val="22"/>
        </w:rPr>
        <w:t>pabellón C2, stand 309</w:t>
      </w:r>
      <w:r w:rsidRPr="005006A5">
        <w:rPr>
          <w:rFonts w:ascii="Bio Sans" w:hAnsi="Bio Sans"/>
          <w:sz w:val="22"/>
        </w:rPr>
        <w:t>, el Grupo Schmersal expondrá sistemas completos con componentes innovadores para la monitorización del estado y la protección de sistemas de cintas transportadoras para el transporte de materias primas. Schmersal ofrece soluciones para la protección de personas y máquinas, así como para la monitorización de la cinta transportadora.</w:t>
      </w:r>
    </w:p>
    <w:p w14:paraId="069D88BF" w14:textId="279C3FC4" w:rsidR="00A95910" w:rsidRPr="005006A5" w:rsidRDefault="00FC18B5" w:rsidP="00CA66A2">
      <w:pPr>
        <w:pStyle w:val="StandardWeb"/>
        <w:spacing w:line="360" w:lineRule="auto"/>
        <w:rPr>
          <w:rFonts w:ascii="Bio Sans" w:hAnsi="Bio Sans" w:cs="Arial"/>
          <w:bCs/>
          <w:sz w:val="22"/>
          <w:szCs w:val="22"/>
        </w:rPr>
      </w:pPr>
      <w:r w:rsidRPr="005006A5">
        <w:rPr>
          <w:rFonts w:ascii="Bio Sans" w:hAnsi="Bio Sans"/>
          <w:sz w:val="22"/>
        </w:rPr>
        <w:t xml:space="preserve">Los accionamientos y los rodillos de los sistemas de cintas transportadoras se encuentran entre las áreas con un potencial de riesgo especialmente elevado para el personal operativo. Schmersal suministra no sólo los interruptores de seguridad y dispositivos de bloqueo por solenoide adecuados, sino también vallas y resguardos de seguridad para salvaguardar estos puntos peligrosos. </w:t>
      </w:r>
    </w:p>
    <w:p w14:paraId="7B02761E" w14:textId="1245A062" w:rsidR="00D15AC8" w:rsidRPr="005006A5" w:rsidRDefault="00FC705C" w:rsidP="00CA66A2">
      <w:pPr>
        <w:pStyle w:val="StandardWeb"/>
        <w:spacing w:line="360" w:lineRule="auto"/>
        <w:rPr>
          <w:rFonts w:ascii="Bio Sans" w:hAnsi="Bio Sans" w:cs="Arial"/>
          <w:bCs/>
          <w:sz w:val="22"/>
          <w:szCs w:val="22"/>
        </w:rPr>
      </w:pPr>
      <w:r w:rsidRPr="005006A5">
        <w:rPr>
          <w:rFonts w:ascii="Bio Sans" w:hAnsi="Bio Sans"/>
          <w:sz w:val="22"/>
        </w:rPr>
        <w:t xml:space="preserve">Una nueva solución para este tipo de dispositivos de seguridad es el sistema de </w:t>
      </w:r>
      <w:r w:rsidR="00FF2C83" w:rsidRPr="005006A5">
        <w:rPr>
          <w:rFonts w:ascii="Bio Sans" w:hAnsi="Bio Sans"/>
          <w:sz w:val="22"/>
        </w:rPr>
        <w:t>maneta</w:t>
      </w:r>
      <w:r w:rsidRPr="005006A5">
        <w:rPr>
          <w:rFonts w:ascii="Bio Sans" w:hAnsi="Bio Sans"/>
          <w:sz w:val="22"/>
        </w:rPr>
        <w:t xml:space="preserve"> de puerta DHS: Combina las funciones de una </w:t>
      </w:r>
      <w:r w:rsidR="00FF2C83" w:rsidRPr="005006A5">
        <w:rPr>
          <w:rFonts w:ascii="Bio Sans" w:hAnsi="Bio Sans"/>
          <w:sz w:val="22"/>
        </w:rPr>
        <w:t>maneta</w:t>
      </w:r>
      <w:r w:rsidRPr="005006A5">
        <w:rPr>
          <w:rFonts w:ascii="Bio Sans" w:hAnsi="Bio Sans"/>
          <w:sz w:val="22"/>
        </w:rPr>
        <w:t xml:space="preserve"> robusta con la indicación de los distintos estados de la máquina a través de la iluminación de la manilla. La </w:t>
      </w:r>
      <w:r w:rsidR="00FF2C83" w:rsidRPr="005006A5">
        <w:rPr>
          <w:rFonts w:ascii="Bio Sans" w:hAnsi="Bio Sans"/>
          <w:sz w:val="22"/>
        </w:rPr>
        <w:t>maneta</w:t>
      </w:r>
      <w:r w:rsidRPr="005006A5">
        <w:rPr>
          <w:rFonts w:ascii="Bio Sans" w:hAnsi="Bio Sans"/>
          <w:sz w:val="22"/>
        </w:rPr>
        <w:t xml:space="preserve"> señaliza diferentes estados de la máquina en una amplia superficie utilizando siete colores diferentes. El usuario puede controlar los colores individualmente para señalizar los estados definidos de la máquina.  El sistema de </w:t>
      </w:r>
      <w:r w:rsidR="00FF2C83" w:rsidRPr="005006A5">
        <w:rPr>
          <w:rFonts w:ascii="Bio Sans" w:hAnsi="Bio Sans"/>
          <w:sz w:val="22"/>
        </w:rPr>
        <w:t>maneta</w:t>
      </w:r>
      <w:r w:rsidRPr="005006A5">
        <w:rPr>
          <w:rFonts w:ascii="Bio Sans" w:hAnsi="Bio Sans"/>
          <w:sz w:val="22"/>
        </w:rPr>
        <w:t xml:space="preserve"> de puerta puede utilizarse junto con los dispositivos de bloqueo por solenoide AZM40 y AZM300 o como solución independiente.</w:t>
      </w:r>
    </w:p>
    <w:p w14:paraId="79A557AD" w14:textId="5C9CE03F" w:rsidR="000835E6" w:rsidRPr="005006A5" w:rsidRDefault="000835E6" w:rsidP="00CA66A2">
      <w:pPr>
        <w:pStyle w:val="StandardWeb"/>
        <w:spacing w:line="360" w:lineRule="auto"/>
        <w:rPr>
          <w:rFonts w:ascii="Bio Sans" w:hAnsi="Bio Sans" w:cs="Arial"/>
          <w:b/>
          <w:sz w:val="22"/>
          <w:szCs w:val="22"/>
        </w:rPr>
      </w:pPr>
      <w:r w:rsidRPr="005006A5">
        <w:rPr>
          <w:rFonts w:ascii="Bio Sans" w:hAnsi="Bio Sans"/>
          <w:b/>
          <w:sz w:val="22"/>
        </w:rPr>
        <w:lastRenderedPageBreak/>
        <w:t>Dispositivos de mando y señalización para condiciones ambientales adversas</w:t>
      </w:r>
    </w:p>
    <w:p w14:paraId="3C89D6E3" w14:textId="7CFC646B" w:rsidR="00AA0694" w:rsidRPr="005006A5" w:rsidRDefault="00AA0694" w:rsidP="00CA66A2">
      <w:pPr>
        <w:pStyle w:val="StandardWeb"/>
        <w:spacing w:line="360" w:lineRule="auto"/>
        <w:rPr>
          <w:rFonts w:ascii="Bio Sans" w:hAnsi="Bio Sans" w:cs="Arial"/>
          <w:bCs/>
          <w:sz w:val="22"/>
          <w:szCs w:val="22"/>
        </w:rPr>
      </w:pPr>
      <w:r w:rsidRPr="005006A5">
        <w:rPr>
          <w:rFonts w:ascii="Bio Sans" w:hAnsi="Bio Sans"/>
          <w:sz w:val="22"/>
        </w:rPr>
        <w:t xml:space="preserve">Schmersal ofrece una amplia gama de dispositivos de mando y señalización para operar, controlar y supervisar sistemas de cintas transportadoras. Los dispositivos de la serie R están diseñados en una versión de alta resistencia y son adecuados para entornos extremadamente duros. La serie R es resistente a los esfuerzos mecánicos y es fácil de manejar incluso con guantes. También hay disponible una versión de la serie R que cumple la normativa ATEX. </w:t>
      </w:r>
    </w:p>
    <w:p w14:paraId="4ED28106" w14:textId="77777777" w:rsidR="000C588F" w:rsidRDefault="000C588F" w:rsidP="00CA66A2">
      <w:pPr>
        <w:pStyle w:val="StandardWeb"/>
        <w:spacing w:line="360" w:lineRule="auto"/>
        <w:rPr>
          <w:rFonts w:ascii="Bio Sans" w:hAnsi="Bio Sans"/>
          <w:b/>
          <w:sz w:val="22"/>
        </w:rPr>
      </w:pPr>
    </w:p>
    <w:p w14:paraId="716DFAAD" w14:textId="6600FC0E" w:rsidR="003820D5" w:rsidRPr="005006A5" w:rsidRDefault="0099248C" w:rsidP="00CA66A2">
      <w:pPr>
        <w:pStyle w:val="StandardWeb"/>
        <w:spacing w:line="360" w:lineRule="auto"/>
        <w:rPr>
          <w:rFonts w:ascii="Bio Sans" w:hAnsi="Bio Sans" w:cs="Arial"/>
          <w:bCs/>
          <w:sz w:val="22"/>
          <w:szCs w:val="22"/>
        </w:rPr>
      </w:pPr>
      <w:r w:rsidRPr="005006A5">
        <w:rPr>
          <w:rFonts w:ascii="Bio Sans" w:hAnsi="Bio Sans"/>
          <w:b/>
          <w:sz w:val="22"/>
        </w:rPr>
        <w:t>Apoyado por IA: El nuevo sistema de control de cintas "</w:t>
      </w:r>
      <w:proofErr w:type="spellStart"/>
      <w:r w:rsidRPr="005006A5">
        <w:rPr>
          <w:rFonts w:ascii="Bio Sans" w:hAnsi="Bio Sans"/>
          <w:b/>
          <w:sz w:val="22"/>
        </w:rPr>
        <w:t>Rip</w:t>
      </w:r>
      <w:proofErr w:type="spellEnd"/>
      <w:r w:rsidRPr="005006A5">
        <w:rPr>
          <w:rFonts w:ascii="Bio Sans" w:hAnsi="Bio Sans"/>
          <w:b/>
          <w:sz w:val="22"/>
        </w:rPr>
        <w:t xml:space="preserve"> </w:t>
      </w:r>
      <w:proofErr w:type="spellStart"/>
      <w:r w:rsidRPr="005006A5">
        <w:rPr>
          <w:rFonts w:ascii="Bio Sans" w:hAnsi="Bio Sans"/>
          <w:b/>
          <w:sz w:val="22"/>
        </w:rPr>
        <w:t>Prevent</w:t>
      </w:r>
      <w:proofErr w:type="spellEnd"/>
      <w:r w:rsidRPr="005006A5">
        <w:rPr>
          <w:rFonts w:ascii="Bio Sans" w:hAnsi="Bio Sans"/>
          <w:b/>
          <w:sz w:val="22"/>
        </w:rPr>
        <w:t>+"</w:t>
      </w:r>
    </w:p>
    <w:p w14:paraId="2AEA48A4" w14:textId="20DB38A7" w:rsidR="00860DF2" w:rsidRPr="005006A5" w:rsidRDefault="00860DF2" w:rsidP="00CA66A2">
      <w:pPr>
        <w:pStyle w:val="StandardWeb"/>
        <w:spacing w:line="360" w:lineRule="auto"/>
        <w:rPr>
          <w:rFonts w:ascii="Bio Sans" w:hAnsi="Bio Sans" w:cs="Arial"/>
          <w:bCs/>
          <w:sz w:val="22"/>
          <w:szCs w:val="22"/>
        </w:rPr>
      </w:pPr>
      <w:r w:rsidRPr="005006A5">
        <w:rPr>
          <w:rFonts w:ascii="Bio Sans" w:hAnsi="Bio Sans"/>
          <w:sz w:val="22"/>
        </w:rPr>
        <w:t xml:space="preserve">Una alta disponibilidad y unos tiempos de parada reducidos al mínimo son lo más importante a la hora de transportar materiales a granel. En la </w:t>
      </w:r>
      <w:r w:rsidR="00FF2C83" w:rsidRPr="005006A5">
        <w:rPr>
          <w:rFonts w:ascii="Bio Sans" w:hAnsi="Bio Sans"/>
          <w:sz w:val="22"/>
        </w:rPr>
        <w:t>Bauma</w:t>
      </w:r>
      <w:r w:rsidRPr="005006A5">
        <w:rPr>
          <w:rFonts w:ascii="Bio Sans" w:hAnsi="Bio Sans"/>
          <w:sz w:val="22"/>
        </w:rPr>
        <w:t xml:space="preserve"> 2025, el Grupo Schmersal y su socio de sistemas SHG - Conveyor Control GmbH demostrarán cómo se puede maximizar la eficiencia de los sistemas de transporte con la ayuda del análisis y el mantenimiento predictivo. El nuevo sistema de control de cintas "</w:t>
      </w:r>
      <w:proofErr w:type="spellStart"/>
      <w:r w:rsidRPr="005006A5">
        <w:rPr>
          <w:rFonts w:ascii="Bio Sans" w:hAnsi="Bio Sans"/>
          <w:sz w:val="22"/>
        </w:rPr>
        <w:t>Rip</w:t>
      </w:r>
      <w:proofErr w:type="spellEnd"/>
      <w:r w:rsidRPr="005006A5">
        <w:rPr>
          <w:rFonts w:ascii="Bio Sans" w:hAnsi="Bio Sans"/>
          <w:sz w:val="22"/>
        </w:rPr>
        <w:t xml:space="preserve"> </w:t>
      </w:r>
      <w:proofErr w:type="spellStart"/>
      <w:r w:rsidRPr="005006A5">
        <w:rPr>
          <w:rFonts w:ascii="Bio Sans" w:hAnsi="Bio Sans"/>
          <w:sz w:val="22"/>
        </w:rPr>
        <w:t>Prevent</w:t>
      </w:r>
      <w:proofErr w:type="spellEnd"/>
      <w:r w:rsidRPr="005006A5">
        <w:rPr>
          <w:rFonts w:ascii="Bio Sans" w:hAnsi="Bio Sans"/>
          <w:sz w:val="22"/>
        </w:rPr>
        <w:t>+" de SHG analiza los datos de las cintas transportadoras mediante un modelo de cálculo basado en IA.</w:t>
      </w:r>
    </w:p>
    <w:p w14:paraId="01FDD1EF" w14:textId="509224C2" w:rsidR="00EF5B3A" w:rsidRPr="005006A5" w:rsidRDefault="00EF5B3A" w:rsidP="00EF5B3A">
      <w:pPr>
        <w:pStyle w:val="StandardWeb"/>
        <w:spacing w:line="360" w:lineRule="auto"/>
        <w:rPr>
          <w:rFonts w:ascii="Bio Sans" w:hAnsi="Bio Sans" w:cs="Arial"/>
          <w:bCs/>
          <w:sz w:val="22"/>
          <w:szCs w:val="22"/>
        </w:rPr>
      </w:pPr>
      <w:r w:rsidRPr="005006A5">
        <w:rPr>
          <w:rFonts w:ascii="Bio Sans" w:hAnsi="Bio Sans"/>
          <w:sz w:val="22"/>
        </w:rPr>
        <w:t xml:space="preserve">Además, el sistema </w:t>
      </w:r>
      <w:proofErr w:type="spellStart"/>
      <w:r w:rsidRPr="005006A5">
        <w:rPr>
          <w:rFonts w:ascii="Bio Sans" w:hAnsi="Bio Sans"/>
          <w:sz w:val="22"/>
        </w:rPr>
        <w:t>Rip</w:t>
      </w:r>
      <w:proofErr w:type="spellEnd"/>
      <w:r w:rsidRPr="005006A5">
        <w:rPr>
          <w:rFonts w:ascii="Bio Sans" w:hAnsi="Bio Sans"/>
          <w:sz w:val="22"/>
        </w:rPr>
        <w:t xml:space="preserve"> </w:t>
      </w:r>
      <w:proofErr w:type="spellStart"/>
      <w:r w:rsidRPr="005006A5">
        <w:rPr>
          <w:rFonts w:ascii="Bio Sans" w:hAnsi="Bio Sans"/>
          <w:sz w:val="22"/>
        </w:rPr>
        <w:t>Prevent</w:t>
      </w:r>
      <w:proofErr w:type="spellEnd"/>
      <w:r w:rsidRPr="005006A5">
        <w:rPr>
          <w:rFonts w:ascii="Bio Sans" w:hAnsi="Bio Sans"/>
          <w:sz w:val="22"/>
        </w:rPr>
        <w:t>+ ofrece otras funciones para aumentar la disponibilidad del sistema de transporte o para proporcionar al usuario información relevante sobre el proceso. Entre ellas se incluyen las siguientes funciones:</w:t>
      </w:r>
    </w:p>
    <w:p w14:paraId="11AA0B5E" w14:textId="77777777" w:rsidR="00EF5B3A" w:rsidRPr="005006A5" w:rsidRDefault="00EF5B3A" w:rsidP="00F3450A">
      <w:pPr>
        <w:pStyle w:val="StandardWeb"/>
        <w:numPr>
          <w:ilvl w:val="0"/>
          <w:numId w:val="6"/>
        </w:numPr>
        <w:spacing w:before="0" w:beforeAutospacing="0" w:after="0" w:afterAutospacing="0"/>
        <w:rPr>
          <w:rFonts w:ascii="Bio Sans" w:hAnsi="Bio Sans" w:cs="Arial"/>
          <w:bCs/>
          <w:sz w:val="22"/>
          <w:szCs w:val="22"/>
        </w:rPr>
      </w:pPr>
      <w:r w:rsidRPr="005006A5">
        <w:rPr>
          <w:rFonts w:ascii="Bio Sans" w:hAnsi="Bio Sans"/>
          <w:sz w:val="22"/>
        </w:rPr>
        <w:t>Supervisión del motor</w:t>
      </w:r>
    </w:p>
    <w:p w14:paraId="4382C2A0" w14:textId="77777777" w:rsidR="00EF5B3A" w:rsidRPr="005006A5" w:rsidRDefault="00EF5B3A" w:rsidP="00F3450A">
      <w:pPr>
        <w:pStyle w:val="StandardWeb"/>
        <w:numPr>
          <w:ilvl w:val="0"/>
          <w:numId w:val="6"/>
        </w:numPr>
        <w:spacing w:before="0" w:beforeAutospacing="0" w:after="0" w:afterAutospacing="0"/>
        <w:rPr>
          <w:rFonts w:ascii="Bio Sans" w:hAnsi="Bio Sans" w:cs="Arial"/>
          <w:bCs/>
          <w:sz w:val="22"/>
          <w:szCs w:val="22"/>
        </w:rPr>
      </w:pPr>
      <w:r w:rsidRPr="005006A5">
        <w:rPr>
          <w:rFonts w:ascii="Bio Sans" w:hAnsi="Bio Sans"/>
          <w:sz w:val="22"/>
        </w:rPr>
        <w:t>Análisis de la red eléctrica</w:t>
      </w:r>
    </w:p>
    <w:p w14:paraId="0A7144A8" w14:textId="77777777" w:rsidR="00EF5B3A" w:rsidRPr="005006A5" w:rsidRDefault="00EF5B3A" w:rsidP="00F3450A">
      <w:pPr>
        <w:pStyle w:val="StandardWeb"/>
        <w:numPr>
          <w:ilvl w:val="0"/>
          <w:numId w:val="6"/>
        </w:numPr>
        <w:spacing w:before="0" w:beforeAutospacing="0" w:after="0" w:afterAutospacing="0"/>
        <w:rPr>
          <w:rFonts w:ascii="Bio Sans" w:hAnsi="Bio Sans" w:cs="Arial"/>
          <w:bCs/>
          <w:sz w:val="22"/>
          <w:szCs w:val="22"/>
        </w:rPr>
      </w:pPr>
      <w:r w:rsidRPr="005006A5">
        <w:rPr>
          <w:rFonts w:ascii="Bio Sans" w:hAnsi="Bio Sans"/>
          <w:sz w:val="22"/>
        </w:rPr>
        <w:t>Análisis de la eficiencia energética</w:t>
      </w:r>
    </w:p>
    <w:p w14:paraId="5679F4E7" w14:textId="3663A67E" w:rsidR="00EF5B3A" w:rsidRPr="005006A5" w:rsidRDefault="00EF5B3A" w:rsidP="00F3450A">
      <w:pPr>
        <w:pStyle w:val="StandardWeb"/>
        <w:numPr>
          <w:ilvl w:val="0"/>
          <w:numId w:val="6"/>
        </w:numPr>
        <w:spacing w:before="0" w:beforeAutospacing="0" w:after="0" w:afterAutospacing="0"/>
        <w:rPr>
          <w:rFonts w:ascii="Bio Sans" w:hAnsi="Bio Sans" w:cs="Arial"/>
          <w:bCs/>
          <w:sz w:val="22"/>
          <w:szCs w:val="22"/>
        </w:rPr>
      </w:pPr>
      <w:r w:rsidRPr="005006A5">
        <w:rPr>
          <w:rFonts w:ascii="Bio Sans" w:hAnsi="Bio Sans"/>
          <w:sz w:val="22"/>
        </w:rPr>
        <w:t>Cálculo del caudal másico</w:t>
      </w:r>
    </w:p>
    <w:p w14:paraId="0B590A16" w14:textId="77777777" w:rsidR="001626A5" w:rsidRPr="005006A5" w:rsidRDefault="001626A5" w:rsidP="00D92C07">
      <w:pPr>
        <w:pStyle w:val="StandardWeb"/>
        <w:spacing w:before="0" w:beforeAutospacing="0" w:after="0" w:afterAutospacing="0" w:line="360" w:lineRule="auto"/>
        <w:rPr>
          <w:rFonts w:ascii="Bio Sans" w:hAnsi="Bio Sans" w:cs="Arial"/>
          <w:bCs/>
          <w:sz w:val="22"/>
          <w:szCs w:val="22"/>
        </w:rPr>
      </w:pPr>
    </w:p>
    <w:p w14:paraId="45A305BF" w14:textId="2815A55A" w:rsidR="00F90F0E" w:rsidRPr="005006A5" w:rsidRDefault="00F90F0E" w:rsidP="00D92C07">
      <w:pPr>
        <w:pStyle w:val="StandardWeb"/>
        <w:spacing w:before="0" w:beforeAutospacing="0" w:after="0" w:afterAutospacing="0" w:line="360" w:lineRule="auto"/>
        <w:rPr>
          <w:rFonts w:ascii="Bio Sans" w:hAnsi="Bio Sans" w:cs="Arial"/>
          <w:bCs/>
          <w:sz w:val="22"/>
          <w:szCs w:val="22"/>
        </w:rPr>
      </w:pPr>
      <w:r w:rsidRPr="005006A5">
        <w:rPr>
          <w:rFonts w:ascii="Bio Sans" w:hAnsi="Bio Sans"/>
          <w:sz w:val="22"/>
        </w:rPr>
        <w:t xml:space="preserve">Visite a Schmersal del 7 al 13 de abril de 2025 en la </w:t>
      </w:r>
      <w:r w:rsidR="00FF2C83" w:rsidRPr="005006A5">
        <w:rPr>
          <w:rFonts w:ascii="Bio Sans" w:hAnsi="Bio Sans"/>
          <w:sz w:val="22"/>
        </w:rPr>
        <w:t>Bauma</w:t>
      </w:r>
      <w:r w:rsidRPr="005006A5">
        <w:rPr>
          <w:rFonts w:ascii="Bio Sans" w:hAnsi="Bio Sans"/>
          <w:sz w:val="22"/>
        </w:rPr>
        <w:t xml:space="preserve"> 2025 en Múnich: </w:t>
      </w:r>
      <w:bookmarkStart w:id="0" w:name="_Hlk187396716"/>
      <w:r w:rsidRPr="005006A5">
        <w:rPr>
          <w:rFonts w:ascii="Bio Sans" w:hAnsi="Bio Sans"/>
          <w:b/>
          <w:bCs/>
          <w:sz w:val="22"/>
        </w:rPr>
        <w:t>Pabellón C2, stand C309</w:t>
      </w:r>
      <w:r w:rsidRPr="005006A5">
        <w:rPr>
          <w:rFonts w:ascii="Bio Sans" w:hAnsi="Bio Sans"/>
          <w:sz w:val="22"/>
        </w:rPr>
        <w:t>.</w:t>
      </w:r>
    </w:p>
    <w:bookmarkEnd w:id="0"/>
    <w:p w14:paraId="4AEC5328" w14:textId="77777777" w:rsidR="002F2D1A" w:rsidRDefault="002F2D1A" w:rsidP="003B5B79">
      <w:pPr>
        <w:rPr>
          <w:rFonts w:ascii="Bio Sans" w:hAnsi="Bio Sans"/>
          <w:b/>
          <w:sz w:val="22"/>
        </w:rPr>
      </w:pPr>
    </w:p>
    <w:p w14:paraId="75A9DEC3" w14:textId="77777777" w:rsidR="002F2D1A" w:rsidRDefault="002F2D1A" w:rsidP="003B5B79">
      <w:pPr>
        <w:rPr>
          <w:rFonts w:ascii="Bio Sans" w:hAnsi="Bio Sans"/>
          <w:b/>
          <w:sz w:val="22"/>
        </w:rPr>
      </w:pPr>
    </w:p>
    <w:p w14:paraId="26EA8B2B" w14:textId="77777777" w:rsidR="002F2D1A" w:rsidRDefault="002F2D1A" w:rsidP="003B5B79">
      <w:pPr>
        <w:rPr>
          <w:rFonts w:ascii="Bio Sans" w:hAnsi="Bio Sans"/>
          <w:b/>
          <w:sz w:val="22"/>
        </w:rPr>
      </w:pPr>
    </w:p>
    <w:p w14:paraId="6AEEC69C" w14:textId="10D3C2F2" w:rsidR="00C176CD" w:rsidRDefault="00C176CD" w:rsidP="003B5B79">
      <w:pPr>
        <w:rPr>
          <w:rFonts w:ascii="Bio Sans" w:hAnsi="Bio Sans"/>
          <w:b/>
          <w:sz w:val="22"/>
        </w:rPr>
      </w:pPr>
      <w:r w:rsidRPr="005006A5">
        <w:rPr>
          <w:rFonts w:ascii="Bio Sans" w:hAnsi="Bio Sans"/>
          <w:b/>
          <w:sz w:val="22"/>
        </w:rPr>
        <w:lastRenderedPageBreak/>
        <w:t xml:space="preserve">Imagen para impresión disponible para la descarga: </w:t>
      </w:r>
    </w:p>
    <w:p w14:paraId="6F8D044C" w14:textId="77777777" w:rsidR="000C588F" w:rsidRDefault="000C588F" w:rsidP="000C588F">
      <w:pPr>
        <w:rPr>
          <w:rFonts w:ascii="Bio Sans" w:hAnsi="Bio Sans" w:cs="Arial"/>
          <w:bCs/>
          <w:sz w:val="22"/>
          <w:szCs w:val="22"/>
        </w:rPr>
      </w:pPr>
      <w:hyperlink r:id="rId8" w:history="1">
        <w:r w:rsidRPr="00D54214">
          <w:rPr>
            <w:rStyle w:val="Hyperlink"/>
            <w:rFonts w:ascii="Bio Sans" w:hAnsi="Bio Sans" w:cs="Arial"/>
            <w:bCs/>
            <w:sz w:val="22"/>
            <w:szCs w:val="22"/>
          </w:rPr>
          <w:t>https://www.schmersal.com/fileadmin/content/deutschland/pics/Presse/Press_releases/2025/PHO_PRO_PRE_kdhs-f52__SALL__AINM__V1.jpg</w:t>
        </w:r>
      </w:hyperlink>
    </w:p>
    <w:p w14:paraId="75AC09DD" w14:textId="5B99B92F" w:rsidR="00932B7C" w:rsidRPr="005006A5" w:rsidRDefault="00932B7C" w:rsidP="003B5B79">
      <w:pPr>
        <w:rPr>
          <w:rFonts w:ascii="Bio Sans" w:hAnsi="Bio Sans" w:cs="Arial"/>
          <w:b/>
          <w:sz w:val="24"/>
          <w:szCs w:val="24"/>
        </w:rPr>
      </w:pPr>
    </w:p>
    <w:p w14:paraId="09BFD160" w14:textId="77777777" w:rsidR="00875BFD" w:rsidRPr="005006A5" w:rsidRDefault="00875BFD" w:rsidP="003B5B79">
      <w:pPr>
        <w:rPr>
          <w:rFonts w:ascii="Bio Sans" w:hAnsi="Bio Sans" w:cs="Arial"/>
          <w:b/>
          <w:sz w:val="22"/>
          <w:szCs w:val="22"/>
        </w:rPr>
      </w:pPr>
    </w:p>
    <w:p w14:paraId="13E21E2C" w14:textId="57CA9DAD" w:rsidR="00226981" w:rsidRPr="005006A5" w:rsidRDefault="00226981" w:rsidP="003B5B79">
      <w:pPr>
        <w:rPr>
          <w:rFonts w:ascii="Bio Sans" w:hAnsi="Bio Sans" w:cs="Arial"/>
          <w:b/>
          <w:sz w:val="22"/>
          <w:szCs w:val="22"/>
        </w:rPr>
      </w:pPr>
      <w:r w:rsidRPr="005006A5">
        <w:rPr>
          <w:rFonts w:ascii="Bio Sans" w:hAnsi="Bio Sans"/>
          <w:b/>
          <w:sz w:val="22"/>
        </w:rPr>
        <w:t xml:space="preserve">Pie de foto: </w:t>
      </w:r>
    </w:p>
    <w:p w14:paraId="11C708C7" w14:textId="44CD8CA6" w:rsidR="00513210" w:rsidRPr="005006A5" w:rsidRDefault="00513210" w:rsidP="003B5B79">
      <w:pPr>
        <w:rPr>
          <w:rFonts w:ascii="Bio Sans" w:hAnsi="Bio Sans" w:cs="Arial"/>
          <w:bCs/>
          <w:sz w:val="22"/>
          <w:szCs w:val="22"/>
        </w:rPr>
      </w:pPr>
      <w:r w:rsidRPr="005006A5">
        <w:rPr>
          <w:rFonts w:ascii="Bio Sans" w:hAnsi="Bio Sans"/>
          <w:sz w:val="22"/>
        </w:rPr>
        <w:t xml:space="preserve">El nuevo sistema de </w:t>
      </w:r>
      <w:r w:rsidR="00FF2C83" w:rsidRPr="005006A5">
        <w:rPr>
          <w:rFonts w:ascii="Bio Sans" w:hAnsi="Bio Sans"/>
          <w:sz w:val="22"/>
        </w:rPr>
        <w:t>maneta</w:t>
      </w:r>
      <w:r w:rsidRPr="005006A5">
        <w:rPr>
          <w:rFonts w:ascii="Bio Sans" w:hAnsi="Bio Sans"/>
          <w:sz w:val="22"/>
        </w:rPr>
        <w:t xml:space="preserve"> de puerta DHS señaliza los diferentes estados de la máquina en una amplia zona utilizando siete colores diferentes y puede combinarse con el dispositivo de bloqueo por solenoide AZM40.</w:t>
      </w:r>
    </w:p>
    <w:p w14:paraId="7780B40A" w14:textId="77777777" w:rsidR="005F2298" w:rsidRDefault="005F2298" w:rsidP="009F22B2">
      <w:pPr>
        <w:rPr>
          <w:rFonts w:ascii="Bio Sans" w:hAnsi="Bio Sans" w:cs="Arial"/>
          <w:b/>
          <w:sz w:val="22"/>
          <w:szCs w:val="22"/>
        </w:rPr>
      </w:pPr>
    </w:p>
    <w:p w14:paraId="5FFB8445" w14:textId="77777777" w:rsidR="002F2D1A" w:rsidRDefault="002F2D1A" w:rsidP="009F22B2">
      <w:pPr>
        <w:rPr>
          <w:rFonts w:ascii="Bio Sans" w:hAnsi="Bio Sans" w:cs="Arial"/>
          <w:b/>
          <w:sz w:val="22"/>
          <w:szCs w:val="22"/>
        </w:rPr>
      </w:pPr>
    </w:p>
    <w:p w14:paraId="71AF9024" w14:textId="77777777" w:rsidR="002F2D1A" w:rsidRDefault="002F2D1A" w:rsidP="009F22B2">
      <w:pPr>
        <w:rPr>
          <w:rFonts w:ascii="Bio Sans" w:hAnsi="Bio Sans" w:cs="Arial"/>
          <w:b/>
          <w:sz w:val="22"/>
          <w:szCs w:val="22"/>
        </w:rPr>
      </w:pPr>
    </w:p>
    <w:p w14:paraId="7BC13EC4" w14:textId="77777777" w:rsidR="002F2D1A" w:rsidRPr="005006A5" w:rsidRDefault="002F2D1A" w:rsidP="009F22B2">
      <w:pPr>
        <w:rPr>
          <w:rFonts w:ascii="Bio Sans" w:hAnsi="Bio Sans" w:cs="Arial"/>
          <w:b/>
          <w:sz w:val="22"/>
          <w:szCs w:val="22"/>
        </w:rPr>
      </w:pPr>
    </w:p>
    <w:p w14:paraId="570B8CBB" w14:textId="3578D499" w:rsidR="009F22B2" w:rsidRPr="005006A5" w:rsidRDefault="009F22B2" w:rsidP="009F22B2">
      <w:pPr>
        <w:rPr>
          <w:rFonts w:ascii="Bio Sans" w:hAnsi="Bio Sans" w:cs="Arial"/>
          <w:b/>
          <w:sz w:val="22"/>
          <w:szCs w:val="22"/>
        </w:rPr>
      </w:pPr>
      <w:r w:rsidRPr="005006A5">
        <w:rPr>
          <w:rFonts w:ascii="Bio Sans" w:hAnsi="Bio Sans"/>
          <w:b/>
          <w:sz w:val="22"/>
        </w:rPr>
        <w:t>Persona de contacto para la prensa:</w:t>
      </w:r>
    </w:p>
    <w:p w14:paraId="7122CF40" w14:textId="77777777" w:rsidR="009F22B2" w:rsidRPr="005006A5" w:rsidRDefault="009F22B2" w:rsidP="009F22B2">
      <w:pPr>
        <w:rPr>
          <w:rFonts w:ascii="Bio Sans" w:hAnsi="Bio Sans" w:cs="Arial"/>
          <w:sz w:val="22"/>
          <w:szCs w:val="22"/>
        </w:rPr>
      </w:pPr>
      <w:r w:rsidRPr="005006A5">
        <w:rPr>
          <w:rFonts w:ascii="Bio Sans" w:hAnsi="Bio Sans"/>
          <w:sz w:val="22"/>
        </w:rPr>
        <w:t xml:space="preserve">Sylvia </w:t>
      </w:r>
      <w:proofErr w:type="spellStart"/>
      <w:r w:rsidRPr="005006A5">
        <w:rPr>
          <w:rFonts w:ascii="Bio Sans" w:hAnsi="Bio Sans"/>
          <w:sz w:val="22"/>
        </w:rPr>
        <w:t>Blömker</w:t>
      </w:r>
      <w:proofErr w:type="spellEnd"/>
      <w:r w:rsidRPr="005006A5">
        <w:rPr>
          <w:rFonts w:ascii="Bio Sans" w:hAnsi="Bio Sans"/>
          <w:sz w:val="22"/>
        </w:rPr>
        <w:t xml:space="preserve"> </w:t>
      </w:r>
    </w:p>
    <w:p w14:paraId="5F75CAFA" w14:textId="1FD7F240" w:rsidR="009F22B2" w:rsidRPr="005006A5" w:rsidRDefault="009F22B2" w:rsidP="009F22B2">
      <w:pPr>
        <w:rPr>
          <w:rFonts w:ascii="Bio Sans" w:hAnsi="Bio Sans" w:cs="Arial"/>
          <w:sz w:val="22"/>
          <w:szCs w:val="22"/>
        </w:rPr>
      </w:pPr>
      <w:r w:rsidRPr="005006A5">
        <w:rPr>
          <w:rFonts w:ascii="Bio Sans" w:hAnsi="Bio Sans"/>
          <w:sz w:val="22"/>
        </w:rPr>
        <w:t>Tel.: + 49 202 6474-895</w:t>
      </w:r>
    </w:p>
    <w:p w14:paraId="44F8B50F" w14:textId="77777777" w:rsidR="009F22B2" w:rsidRPr="005006A5" w:rsidRDefault="009F22B2" w:rsidP="009F22B2">
      <w:pPr>
        <w:rPr>
          <w:rFonts w:ascii="Bio Sans" w:hAnsi="Bio Sans" w:cs="Arial"/>
          <w:sz w:val="22"/>
          <w:szCs w:val="22"/>
        </w:rPr>
      </w:pPr>
      <w:r w:rsidRPr="005006A5">
        <w:rPr>
          <w:rFonts w:ascii="Bio Sans" w:hAnsi="Bio Sans"/>
          <w:sz w:val="22"/>
        </w:rPr>
        <w:t>sbloemker@schmersal.com</w:t>
      </w:r>
    </w:p>
    <w:p w14:paraId="1446CAEE" w14:textId="77777777" w:rsidR="009F22B2" w:rsidRPr="005006A5" w:rsidRDefault="009F22B2" w:rsidP="009F22B2">
      <w:pPr>
        <w:pStyle w:val="Listenabsatz"/>
        <w:ind w:left="0"/>
        <w:rPr>
          <w:rFonts w:ascii="Bio Sans" w:hAnsi="Bio Sans" w:cs="Arial"/>
          <w:sz w:val="22"/>
          <w:szCs w:val="22"/>
        </w:rPr>
      </w:pPr>
      <w:r w:rsidRPr="005006A5">
        <w:rPr>
          <w:rFonts w:ascii="Bio Sans" w:hAnsi="Bio Sans"/>
          <w:sz w:val="22"/>
        </w:rPr>
        <w:t>K.A. Schmersal GmbH &amp; Co. KG</w:t>
      </w:r>
    </w:p>
    <w:p w14:paraId="7AE3D510" w14:textId="77777777" w:rsidR="009F22B2" w:rsidRPr="005006A5" w:rsidRDefault="009F22B2" w:rsidP="009F22B2">
      <w:pPr>
        <w:pStyle w:val="Textkrper"/>
        <w:ind w:right="0"/>
        <w:rPr>
          <w:rFonts w:ascii="Bio Sans" w:hAnsi="Bio Sans" w:cs="Arial"/>
          <w:color w:val="auto"/>
          <w:sz w:val="22"/>
          <w:szCs w:val="22"/>
        </w:rPr>
      </w:pPr>
      <w:proofErr w:type="spellStart"/>
      <w:r w:rsidRPr="005006A5">
        <w:rPr>
          <w:rFonts w:ascii="Bio Sans" w:hAnsi="Bio Sans"/>
          <w:color w:val="auto"/>
          <w:sz w:val="22"/>
        </w:rPr>
        <w:t>Möddinghofe</w:t>
      </w:r>
      <w:proofErr w:type="spellEnd"/>
      <w:r w:rsidRPr="005006A5">
        <w:rPr>
          <w:rFonts w:ascii="Bio Sans" w:hAnsi="Bio Sans"/>
          <w:color w:val="auto"/>
          <w:sz w:val="22"/>
        </w:rPr>
        <w:t xml:space="preserve"> 30</w:t>
      </w:r>
    </w:p>
    <w:p w14:paraId="1171C765" w14:textId="3A754330" w:rsidR="009F22B2" w:rsidRPr="005006A5" w:rsidRDefault="009F22B2" w:rsidP="009F22B2">
      <w:pPr>
        <w:pStyle w:val="Textkrper"/>
        <w:ind w:right="0"/>
        <w:rPr>
          <w:rFonts w:ascii="Bio Sans" w:hAnsi="Bio Sans" w:cs="Arial"/>
          <w:color w:val="auto"/>
          <w:sz w:val="22"/>
          <w:szCs w:val="22"/>
        </w:rPr>
      </w:pPr>
      <w:r w:rsidRPr="005006A5">
        <w:rPr>
          <w:rFonts w:ascii="Bio Sans" w:hAnsi="Bio Sans"/>
          <w:color w:val="auto"/>
          <w:sz w:val="22"/>
        </w:rPr>
        <w:t>42279 Wuppertal</w:t>
      </w:r>
    </w:p>
    <w:p w14:paraId="54FB157A" w14:textId="56039E49" w:rsidR="009F22B2" w:rsidRPr="005006A5" w:rsidRDefault="009F22B2" w:rsidP="009F22B2">
      <w:pPr>
        <w:rPr>
          <w:rFonts w:ascii="Bio Sans" w:hAnsi="Bio Sans" w:cs="Arial"/>
          <w:b/>
          <w:sz w:val="22"/>
          <w:szCs w:val="22"/>
        </w:rPr>
      </w:pPr>
    </w:p>
    <w:p w14:paraId="63DC2C63" w14:textId="109FB1F4" w:rsidR="0075451E" w:rsidRPr="005006A5" w:rsidRDefault="0075451E" w:rsidP="009F22B2">
      <w:pPr>
        <w:rPr>
          <w:rFonts w:ascii="Bio Sans" w:hAnsi="Bio Sans" w:cs="Arial"/>
          <w:b/>
          <w:sz w:val="22"/>
          <w:szCs w:val="22"/>
        </w:rPr>
      </w:pPr>
    </w:p>
    <w:p w14:paraId="597A84E7" w14:textId="77777777" w:rsidR="0075451E" w:rsidRPr="005006A5" w:rsidRDefault="0075451E" w:rsidP="009F22B2">
      <w:pPr>
        <w:rPr>
          <w:rFonts w:ascii="Bio Sans" w:hAnsi="Bio Sans" w:cs="Arial"/>
          <w:b/>
          <w:sz w:val="22"/>
          <w:szCs w:val="22"/>
        </w:rPr>
      </w:pPr>
    </w:p>
    <w:p w14:paraId="3F73D478" w14:textId="77777777" w:rsidR="009F22B2" w:rsidRPr="005006A5" w:rsidRDefault="009F22B2" w:rsidP="009F22B2">
      <w:pPr>
        <w:rPr>
          <w:rFonts w:ascii="Bio Sans" w:hAnsi="Bio Sans" w:cs="Arial"/>
          <w:b/>
          <w:sz w:val="22"/>
          <w:szCs w:val="22"/>
        </w:rPr>
      </w:pPr>
    </w:p>
    <w:p w14:paraId="59AACFB1" w14:textId="77777777" w:rsidR="009F22B2" w:rsidRPr="005006A5" w:rsidRDefault="009F22B2" w:rsidP="009F22B2">
      <w:pPr>
        <w:rPr>
          <w:rFonts w:ascii="Bio Sans" w:hAnsi="Bio Sans" w:cs="Arial"/>
          <w:b/>
          <w:sz w:val="22"/>
          <w:szCs w:val="22"/>
        </w:rPr>
      </w:pPr>
      <w:r w:rsidRPr="005006A5">
        <w:rPr>
          <w:rFonts w:ascii="Bio Sans" w:hAnsi="Bio Sans"/>
          <w:b/>
          <w:sz w:val="22"/>
        </w:rPr>
        <w:t>Acerca del Grupo Schmersal</w:t>
      </w:r>
    </w:p>
    <w:p w14:paraId="08EE99D0" w14:textId="77777777" w:rsidR="009F22B2" w:rsidRPr="00736B41" w:rsidRDefault="009F22B2" w:rsidP="009F22B2">
      <w:pPr>
        <w:rPr>
          <w:rFonts w:ascii="Bio Sans" w:hAnsi="Bio Sans" w:cs="Arial"/>
          <w:sz w:val="22"/>
          <w:szCs w:val="22"/>
        </w:rPr>
      </w:pPr>
      <w:r w:rsidRPr="005006A5">
        <w:rPr>
          <w:rFonts w:ascii="Bio Sans" w:hAnsi="Bio Sans"/>
          <w:sz w:val="22"/>
        </w:rPr>
        <w:t xml:space="preserve">El grupo Schmersal es uno de los líderes de innovación y ventas en el exigente </w:t>
      </w:r>
      <w:r>
        <w:rPr>
          <w:rFonts w:ascii="Bio Sans" w:hAnsi="Bio Sans"/>
          <w:sz w:val="22"/>
        </w:rPr>
        <w:t xml:space="preserve">mercado internacional de equipos para seguridad de maquinaria. A partir de la cartera de productos más amplia del mundo en el sector de los dispositivos de conmutación de seguridad, el grupo de empresas desarrolla sistemas y soluciones de seguridad conformes con las exigencias de diferentes sectores y aplicaciones. La oferta de Schmersal incluye asimismo la división </w:t>
      </w:r>
      <w:proofErr w:type="spellStart"/>
      <w:proofErr w:type="gramStart"/>
      <w:r>
        <w:rPr>
          <w:rFonts w:ascii="Bio Sans" w:hAnsi="Bio Sans"/>
          <w:sz w:val="22"/>
        </w:rPr>
        <w:t>tec.nicum</w:t>
      </w:r>
      <w:proofErr w:type="spellEnd"/>
      <w:proofErr w:type="gramEnd"/>
      <w:r>
        <w:rPr>
          <w:rFonts w:ascii="Bio Sans" w:hAnsi="Bio Sans"/>
          <w:sz w:val="22"/>
        </w:rPr>
        <w:t xml:space="preserve"> con su amplia gama de servicios.</w:t>
      </w:r>
    </w:p>
    <w:p w14:paraId="448F723D" w14:textId="6B903AA2" w:rsidR="0056589C" w:rsidRPr="00736B41" w:rsidRDefault="009F22B2" w:rsidP="0056589C">
      <w:pPr>
        <w:rPr>
          <w:rFonts w:ascii="Bio Sans" w:hAnsi="Bio Sans" w:cs="Arial"/>
          <w:sz w:val="22"/>
          <w:szCs w:val="22"/>
        </w:rPr>
      </w:pPr>
      <w:r>
        <w:rPr>
          <w:rFonts w:ascii="Bio Sans" w:hAnsi="Bio Sans"/>
          <w:sz w:val="22"/>
        </w:rPr>
        <w:t xml:space="preserve">La empresa, fundada en el año 1945, está representada en todo el mundo a través de sus ocho centros de producción en tres continentes, así como sociedades propias y socios de distribución en más de 60 países. El grupo Schmersal cuenta con una plantilla de cerca de 2.000 empleados en todo el mundo. </w:t>
      </w:r>
    </w:p>
    <w:p w14:paraId="4E1E7868" w14:textId="77777777" w:rsidR="0056589C" w:rsidRPr="00736B41" w:rsidRDefault="0056589C" w:rsidP="0056589C">
      <w:pPr>
        <w:rPr>
          <w:rFonts w:ascii="Bio Sans" w:hAnsi="Bio Sans" w:cs="Arial"/>
          <w:b/>
          <w:sz w:val="22"/>
          <w:szCs w:val="22"/>
        </w:rPr>
      </w:pPr>
    </w:p>
    <w:p w14:paraId="284DE003" w14:textId="6937B563" w:rsidR="009F22B2" w:rsidRPr="00736B41" w:rsidRDefault="009F22B2" w:rsidP="009F22B2">
      <w:pPr>
        <w:rPr>
          <w:rFonts w:ascii="Bio Sans" w:hAnsi="Bio Sans" w:cs="Arial"/>
          <w:b/>
          <w:sz w:val="22"/>
          <w:szCs w:val="22"/>
        </w:rPr>
      </w:pPr>
      <w:hyperlink r:id="rId9" w:history="1">
        <w:r>
          <w:rPr>
            <w:rStyle w:val="Hyperlink"/>
            <w:rFonts w:ascii="Bio Sans" w:hAnsi="Bio Sans"/>
            <w:b/>
            <w:color w:val="auto"/>
            <w:sz w:val="22"/>
          </w:rPr>
          <w:t>www.schmersal.com</w:t>
        </w:r>
      </w:hyperlink>
      <w:r>
        <w:rPr>
          <w:rFonts w:ascii="Bio Sans" w:hAnsi="Bio Sans"/>
          <w:b/>
          <w:sz w:val="22"/>
        </w:rPr>
        <w:t xml:space="preserve"> </w:t>
      </w:r>
    </w:p>
    <w:p w14:paraId="4E978B80" w14:textId="5A446CFA" w:rsidR="009F22B2" w:rsidRPr="00736B41" w:rsidRDefault="009F22B2" w:rsidP="009F22B2">
      <w:pPr>
        <w:rPr>
          <w:rFonts w:ascii="Bio Sans" w:hAnsi="Bio Sans" w:cs="Arial"/>
          <w:b/>
          <w:sz w:val="22"/>
          <w:szCs w:val="22"/>
        </w:rPr>
      </w:pPr>
      <w:hyperlink r:id="rId10" w:history="1">
        <w:r>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02BAE3D" w:rsidR="009F22B2" w:rsidRPr="00736B41" w:rsidRDefault="009F22B2" w:rsidP="009F22B2">
      <w:pPr>
        <w:rPr>
          <w:rFonts w:ascii="Bio Sans" w:hAnsi="Bio Sans" w:cs="Arial"/>
          <w:sz w:val="22"/>
          <w:szCs w:val="22"/>
        </w:rPr>
      </w:pPr>
      <w:r>
        <w:rPr>
          <w:rFonts w:ascii="Bio Sans" w:hAnsi="Bio Sans"/>
          <w:sz w:val="22"/>
        </w:rPr>
        <w:lastRenderedPageBreak/>
        <w:t xml:space="preserve">Si desea que eliminemos sus datos de nuestro directorio de distribución y, en consecuencia, no quiere recibir en el futuro comunicados de prensa de Schmersal, haga clic sencillamente en este enlace: </w:t>
      </w:r>
      <w:hyperlink r:id="rId11" w:history="1">
        <w:r>
          <w:rPr>
            <w:rStyle w:val="Hyperlink"/>
            <w:rFonts w:ascii="Bio Sans" w:hAnsi="Bio Sans"/>
            <w:color w:val="auto"/>
            <w:sz w:val="22"/>
          </w:rPr>
          <w:t>Anulación de la suscripción</w:t>
        </w:r>
      </w:hyperlink>
    </w:p>
    <w:p w14:paraId="4FFDAC7B" w14:textId="77777777" w:rsidR="009F22B2" w:rsidRPr="00736B41" w:rsidRDefault="009F22B2" w:rsidP="009F22B2">
      <w:pPr>
        <w:rPr>
          <w:rFonts w:ascii="Bio Sans" w:hAnsi="Bio Sans" w:cs="Arial"/>
          <w:sz w:val="22"/>
          <w:szCs w:val="22"/>
        </w:rPr>
      </w:pPr>
    </w:p>
    <w:p w14:paraId="681DB53D" w14:textId="5DEF22BD" w:rsidR="00C81457" w:rsidRPr="00736B41" w:rsidRDefault="009F22B2" w:rsidP="009F22B2">
      <w:pPr>
        <w:rPr>
          <w:rFonts w:ascii="Bio Sans" w:hAnsi="Bio Sans"/>
        </w:rPr>
      </w:pPr>
      <w:r>
        <w:rPr>
          <w:rFonts w:ascii="Bio Sans" w:hAnsi="Bio Sans"/>
          <w:sz w:val="22"/>
        </w:rPr>
        <w:t>Encontrará información sobre la política de protección de datos de K.A. Schmersal GmbH &amp; Co. KG </w:t>
      </w:r>
      <w:hyperlink r:id="rId12" w:history="1">
        <w:r>
          <w:rPr>
            <w:rStyle w:val="Hyperlink"/>
            <w:rFonts w:ascii="Bio Sans" w:hAnsi="Bio Sans"/>
            <w:color w:val="auto"/>
            <w:sz w:val="22"/>
          </w:rPr>
          <w:t>aquí</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EF1B9" w14:textId="77777777" w:rsidR="00AE0CBF" w:rsidRDefault="00AE0CBF">
      <w:r>
        <w:separator/>
      </w:r>
    </w:p>
  </w:endnote>
  <w:endnote w:type="continuationSeparator" w:id="0">
    <w:p w14:paraId="313D3CFF" w14:textId="77777777" w:rsidR="00AE0CBF" w:rsidRDefault="00AE0CBF">
      <w:r>
        <w:continuationSeparator/>
      </w:r>
    </w:p>
  </w:endnote>
  <w:endnote w:type="continuationNotice" w:id="1">
    <w:p w14:paraId="3429BD75" w14:textId="77777777" w:rsidR="00AE0CBF" w:rsidRDefault="00AE0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Pr="00FF2C83" w:rsidRDefault="003A7F6A">
    <w:pPr>
      <w:tabs>
        <w:tab w:val="left" w:pos="2410"/>
        <w:tab w:val="left" w:pos="3828"/>
        <w:tab w:val="left" w:pos="4962"/>
        <w:tab w:val="left" w:pos="6379"/>
        <w:tab w:val="left" w:pos="7513"/>
      </w:tabs>
      <w:ind w:left="-284" w:right="-853"/>
      <w:rPr>
        <w:color w:val="808080"/>
        <w:sz w:val="16"/>
        <w:lang w:val="de-DE"/>
      </w:rPr>
    </w:pPr>
    <w:r w:rsidRPr="00FF2C83">
      <w:rPr>
        <w:color w:val="808080"/>
        <w:sz w:val="16"/>
        <w:lang w:val="de-DE"/>
      </w:rPr>
      <w:t>Dirección general</w:t>
    </w:r>
    <w:r w:rsidRPr="00FF2C83">
      <w:rPr>
        <w:color w:val="808080"/>
        <w:sz w:val="16"/>
        <w:lang w:val="de-DE"/>
      </w:rPr>
      <w:tab/>
      <w:t>Registro Mercantil de Wuppertal, HRB 10376</w:t>
    </w:r>
    <w:r w:rsidRPr="00FF2C83">
      <w:rPr>
        <w:color w:val="808080"/>
        <w:sz w:val="16"/>
        <w:lang w:val="de-DE"/>
      </w:rPr>
      <w:tab/>
      <w:t>Dresdner Bank AG Wuppertal</w:t>
    </w:r>
    <w:r w:rsidRPr="00FF2C83">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proofErr w:type="spellStart"/>
    <w:proofErr w:type="gramStart"/>
    <w:r>
      <w:rPr>
        <w:color w:val="808080"/>
        <w:sz w:val="16"/>
      </w:rPr>
      <w:t>Dipl</w:t>
    </w:r>
    <w:proofErr w:type="spellEnd"/>
    <w:r>
      <w:rPr>
        <w:color w:val="808080"/>
        <w:sz w:val="16"/>
      </w:rPr>
      <w:t>.-</w:t>
    </w:r>
    <w:proofErr w:type="gramEnd"/>
    <w:r>
      <w:rPr>
        <w:color w:val="808080"/>
        <w:sz w:val="16"/>
      </w:rPr>
      <w:t>Ing. Heinz Schmersal</w:t>
    </w:r>
    <w:r>
      <w:rPr>
        <w:color w:val="808080"/>
        <w:sz w:val="16"/>
      </w:rPr>
      <w:tab/>
      <w:t>CIF DE 121 025 203</w:t>
    </w:r>
    <w:r>
      <w:rPr>
        <w:color w:val="808080"/>
        <w:sz w:val="16"/>
      </w:rPr>
      <w:tab/>
      <w:t>CB 330 800 30, Cuenta 5 611 672</w:t>
    </w:r>
    <w:r>
      <w:rPr>
        <w:color w:val="808080"/>
        <w:sz w:val="16"/>
      </w:rPr>
      <w:tab/>
      <w:t>Delegación Essen</w:t>
    </w:r>
  </w:p>
  <w:p w14:paraId="18A0DA74" w14:textId="77777777" w:rsidR="003A7F6A" w:rsidRPr="00FF2C83" w:rsidRDefault="003A7F6A">
    <w:pPr>
      <w:pStyle w:val="Textkrper"/>
      <w:tabs>
        <w:tab w:val="clear" w:pos="6379"/>
        <w:tab w:val="clear" w:pos="7797"/>
        <w:tab w:val="left" w:pos="7513"/>
      </w:tabs>
      <w:ind w:left="-284"/>
      <w:rPr>
        <w:lang w:val="de-DE"/>
      </w:rPr>
    </w:pPr>
    <w:r w:rsidRPr="00FF2C83">
      <w:rPr>
        <w:lang w:val="de-DE"/>
      </w:rPr>
      <w:t>Sede social de la sociedad: Wuppertal</w:t>
    </w:r>
    <w:r w:rsidRPr="00FF2C83">
      <w:rPr>
        <w:lang w:val="de-DE"/>
      </w:rPr>
      <w:tab/>
      <w:t>Stadtsparkasse Wuppertal</w:t>
    </w:r>
    <w:r w:rsidRPr="00FF2C83">
      <w:rPr>
        <w:lang w:val="de-DE"/>
      </w:rPr>
      <w:tab/>
      <w:t>Deutsche Bank AG Wuppertal</w:t>
    </w:r>
    <w:r w:rsidRPr="00FF2C83">
      <w:rPr>
        <w:lang w:val="de-DE"/>
      </w:rPr>
      <w:tab/>
      <w:t>CB 360 100 43, Cuenta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consejo Dr. Michael Lucke</w:t>
    </w:r>
    <w:r>
      <w:tab/>
    </w:r>
    <w:r>
      <w:rPr>
        <w:color w:val="808080"/>
        <w:sz w:val="16"/>
      </w:rPr>
      <w:t>CB 330 500 00, Cuenta 811 034</w:t>
    </w:r>
    <w:r>
      <w:rPr>
        <w:color w:val="808080"/>
        <w:sz w:val="16"/>
      </w:rPr>
      <w:tab/>
      <w:t>CB 330 700 90, Cuenta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69E82" w14:textId="77777777" w:rsidR="00AE0CBF" w:rsidRDefault="00AE0CBF">
      <w:r>
        <w:separator/>
      </w:r>
    </w:p>
  </w:footnote>
  <w:footnote w:type="continuationSeparator" w:id="0">
    <w:p w14:paraId="4EBE4CCA" w14:textId="77777777" w:rsidR="00AE0CBF" w:rsidRDefault="00AE0CBF">
      <w:r>
        <w:continuationSeparator/>
      </w:r>
    </w:p>
  </w:footnote>
  <w:footnote w:type="continuationNotice" w:id="1">
    <w:p w14:paraId="68DEC8D9" w14:textId="77777777" w:rsidR="00AE0CBF" w:rsidRDefault="00AE0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0102029"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0102030"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 </w:t>
                    </w:r>
                    <w:proofErr w:type="spellStart"/>
                    <w:r>
                      <w:rPr>
                        <w:b/>
                      </w:rPr>
                      <w:t>Schmersal</w:t>
                    </w:r>
                    <w:proofErr w:type="spellEnd"/>
                    <w:r>
                      <w:rPr>
                        <w:b/>
                      </w:rPr>
                      <w:t xml:space="preserve"> </w:t>
                    </w:r>
                    <w:proofErr w:type="spellStart"/>
                    <w:r>
                      <w:rPr>
                        <w:b/>
                      </w:rPr>
                      <w:t>GmbH</w:t>
                    </w:r>
                    <w:proofErr w:type="spellEnd"/>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v:textbox>
              <w10:wrap anchory="page"/>
              <w10:anchorlock/>
            </v:shape>
          </w:pict>
        </mc:Fallback>
      </mc:AlternateContent>
    </w:r>
  </w:p>
  <w:p w14:paraId="370F586A" w14:textId="220E8D37"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FF2C83">
      <w:rPr>
        <w:rStyle w:val="Seitenzahl"/>
        <w:noProof/>
      </w:rPr>
      <w:t>21. enero 2025</w:t>
    </w:r>
    <w:r>
      <w:rPr>
        <w:rStyle w:val="Seitenzahl"/>
      </w:rPr>
      <w:fldChar w:fldCharType="end"/>
    </w:r>
  </w:p>
  <w:p w14:paraId="62BFB53F" w14:textId="77777777" w:rsidR="003A7F6A" w:rsidRDefault="003A7F6A">
    <w:pPr>
      <w:pStyle w:val="Kopfzeile"/>
      <w:tabs>
        <w:tab w:val="left" w:pos="5812"/>
      </w:tabs>
    </w:pPr>
    <w:r>
      <w:rPr>
        <w:rStyle w:val="Seitenzahl"/>
      </w:rPr>
      <w:t>Carta a la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D146BF6"/>
    <w:multiLevelType w:val="hybridMultilevel"/>
    <w:tmpl w:val="FEDCF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 w:numId="6" w16cid:durableId="1615211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3"/>
    <w:rsid w:val="0000314B"/>
    <w:rsid w:val="0000328D"/>
    <w:rsid w:val="00003F06"/>
    <w:rsid w:val="00005234"/>
    <w:rsid w:val="000064D9"/>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60D"/>
    <w:rsid w:val="000469BD"/>
    <w:rsid w:val="00046F28"/>
    <w:rsid w:val="00051A99"/>
    <w:rsid w:val="000521AD"/>
    <w:rsid w:val="00052EE7"/>
    <w:rsid w:val="00053707"/>
    <w:rsid w:val="000540F4"/>
    <w:rsid w:val="00055ACF"/>
    <w:rsid w:val="00056068"/>
    <w:rsid w:val="0005768F"/>
    <w:rsid w:val="00057819"/>
    <w:rsid w:val="00057BC1"/>
    <w:rsid w:val="00063A0F"/>
    <w:rsid w:val="00067A4B"/>
    <w:rsid w:val="000709A4"/>
    <w:rsid w:val="0007115C"/>
    <w:rsid w:val="00071361"/>
    <w:rsid w:val="00072C51"/>
    <w:rsid w:val="00073B8A"/>
    <w:rsid w:val="00076605"/>
    <w:rsid w:val="0007671E"/>
    <w:rsid w:val="000830FB"/>
    <w:rsid w:val="000835E6"/>
    <w:rsid w:val="0008499C"/>
    <w:rsid w:val="00084EF9"/>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588F"/>
    <w:rsid w:val="000C6B4D"/>
    <w:rsid w:val="000D08AC"/>
    <w:rsid w:val="000D1F99"/>
    <w:rsid w:val="000D5294"/>
    <w:rsid w:val="000D6E4D"/>
    <w:rsid w:val="000D7899"/>
    <w:rsid w:val="000E0144"/>
    <w:rsid w:val="000E0DE7"/>
    <w:rsid w:val="000E1041"/>
    <w:rsid w:val="000E15BD"/>
    <w:rsid w:val="000E50EB"/>
    <w:rsid w:val="000E56EE"/>
    <w:rsid w:val="000E7810"/>
    <w:rsid w:val="000F0AEF"/>
    <w:rsid w:val="000F120C"/>
    <w:rsid w:val="000F1FDD"/>
    <w:rsid w:val="00100260"/>
    <w:rsid w:val="00104CF6"/>
    <w:rsid w:val="00110738"/>
    <w:rsid w:val="001155C9"/>
    <w:rsid w:val="001156CD"/>
    <w:rsid w:val="00115A33"/>
    <w:rsid w:val="001173FE"/>
    <w:rsid w:val="0012079D"/>
    <w:rsid w:val="001222C6"/>
    <w:rsid w:val="00123DE5"/>
    <w:rsid w:val="001266FC"/>
    <w:rsid w:val="00130D5C"/>
    <w:rsid w:val="00133A2B"/>
    <w:rsid w:val="0013550C"/>
    <w:rsid w:val="00135ED7"/>
    <w:rsid w:val="00135F72"/>
    <w:rsid w:val="001375D5"/>
    <w:rsid w:val="00137F8F"/>
    <w:rsid w:val="00142CE6"/>
    <w:rsid w:val="00142D22"/>
    <w:rsid w:val="00142E6F"/>
    <w:rsid w:val="00144244"/>
    <w:rsid w:val="0014502E"/>
    <w:rsid w:val="00150981"/>
    <w:rsid w:val="00153B75"/>
    <w:rsid w:val="00157686"/>
    <w:rsid w:val="00160164"/>
    <w:rsid w:val="001626A5"/>
    <w:rsid w:val="001632A0"/>
    <w:rsid w:val="0016514D"/>
    <w:rsid w:val="00165FFC"/>
    <w:rsid w:val="001666EC"/>
    <w:rsid w:val="001670C7"/>
    <w:rsid w:val="00167D20"/>
    <w:rsid w:val="00170F46"/>
    <w:rsid w:val="00172BF0"/>
    <w:rsid w:val="0017434F"/>
    <w:rsid w:val="00175F41"/>
    <w:rsid w:val="001766E1"/>
    <w:rsid w:val="001771FF"/>
    <w:rsid w:val="00177944"/>
    <w:rsid w:val="00182D79"/>
    <w:rsid w:val="00184424"/>
    <w:rsid w:val="00185419"/>
    <w:rsid w:val="00185C16"/>
    <w:rsid w:val="00185EAD"/>
    <w:rsid w:val="00190BC5"/>
    <w:rsid w:val="00190C73"/>
    <w:rsid w:val="001912C4"/>
    <w:rsid w:val="00193770"/>
    <w:rsid w:val="00193EE7"/>
    <w:rsid w:val="001A012C"/>
    <w:rsid w:val="001A1AAF"/>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5675"/>
    <w:rsid w:val="001C6FB7"/>
    <w:rsid w:val="001C7CED"/>
    <w:rsid w:val="001D184E"/>
    <w:rsid w:val="001D26B1"/>
    <w:rsid w:val="001D3243"/>
    <w:rsid w:val="001D6051"/>
    <w:rsid w:val="001D6F1C"/>
    <w:rsid w:val="001D7132"/>
    <w:rsid w:val="001E1B0C"/>
    <w:rsid w:val="001E1EC0"/>
    <w:rsid w:val="001E29C5"/>
    <w:rsid w:val="001E67B7"/>
    <w:rsid w:val="001E7736"/>
    <w:rsid w:val="001F05F9"/>
    <w:rsid w:val="001F079A"/>
    <w:rsid w:val="001F2D45"/>
    <w:rsid w:val="001F3CAF"/>
    <w:rsid w:val="001F4AE7"/>
    <w:rsid w:val="001F4D46"/>
    <w:rsid w:val="001F56B0"/>
    <w:rsid w:val="001F7057"/>
    <w:rsid w:val="001F7862"/>
    <w:rsid w:val="00200333"/>
    <w:rsid w:val="002007BD"/>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7E9"/>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69B"/>
    <w:rsid w:val="0026482D"/>
    <w:rsid w:val="0026655D"/>
    <w:rsid w:val="00266A59"/>
    <w:rsid w:val="002676F1"/>
    <w:rsid w:val="0027063F"/>
    <w:rsid w:val="002718EC"/>
    <w:rsid w:val="00273F2A"/>
    <w:rsid w:val="0027512A"/>
    <w:rsid w:val="00275F33"/>
    <w:rsid w:val="00276BF1"/>
    <w:rsid w:val="0027717B"/>
    <w:rsid w:val="002777F4"/>
    <w:rsid w:val="0028221E"/>
    <w:rsid w:val="00282570"/>
    <w:rsid w:val="002832C3"/>
    <w:rsid w:val="00283CC3"/>
    <w:rsid w:val="00284DD6"/>
    <w:rsid w:val="0028707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6A19"/>
    <w:rsid w:val="002A6EAC"/>
    <w:rsid w:val="002A7277"/>
    <w:rsid w:val="002B0707"/>
    <w:rsid w:val="002B0A48"/>
    <w:rsid w:val="002B2C38"/>
    <w:rsid w:val="002B63D7"/>
    <w:rsid w:val="002B7990"/>
    <w:rsid w:val="002B799C"/>
    <w:rsid w:val="002C0207"/>
    <w:rsid w:val="002C14F2"/>
    <w:rsid w:val="002C1EDB"/>
    <w:rsid w:val="002C3088"/>
    <w:rsid w:val="002C375A"/>
    <w:rsid w:val="002C4363"/>
    <w:rsid w:val="002C6465"/>
    <w:rsid w:val="002C6A2C"/>
    <w:rsid w:val="002C6CD2"/>
    <w:rsid w:val="002D0354"/>
    <w:rsid w:val="002D1DB6"/>
    <w:rsid w:val="002D5085"/>
    <w:rsid w:val="002D5105"/>
    <w:rsid w:val="002D7B50"/>
    <w:rsid w:val="002E70E8"/>
    <w:rsid w:val="002F2314"/>
    <w:rsid w:val="002F2D1A"/>
    <w:rsid w:val="002F4950"/>
    <w:rsid w:val="002F4DA0"/>
    <w:rsid w:val="002F55F3"/>
    <w:rsid w:val="002F5E4D"/>
    <w:rsid w:val="002F7532"/>
    <w:rsid w:val="0030153F"/>
    <w:rsid w:val="0030186B"/>
    <w:rsid w:val="00303B0A"/>
    <w:rsid w:val="00304314"/>
    <w:rsid w:val="00304751"/>
    <w:rsid w:val="0030583A"/>
    <w:rsid w:val="003060FC"/>
    <w:rsid w:val="0030639D"/>
    <w:rsid w:val="00310662"/>
    <w:rsid w:val="003113BA"/>
    <w:rsid w:val="00311DC6"/>
    <w:rsid w:val="00313874"/>
    <w:rsid w:val="00314DF4"/>
    <w:rsid w:val="00315A04"/>
    <w:rsid w:val="00320274"/>
    <w:rsid w:val="00320482"/>
    <w:rsid w:val="003232D9"/>
    <w:rsid w:val="0032397B"/>
    <w:rsid w:val="00323A2C"/>
    <w:rsid w:val="003246FE"/>
    <w:rsid w:val="003260AB"/>
    <w:rsid w:val="00326A0F"/>
    <w:rsid w:val="00326B34"/>
    <w:rsid w:val="00326C46"/>
    <w:rsid w:val="00327C3A"/>
    <w:rsid w:val="00330BEC"/>
    <w:rsid w:val="003313EF"/>
    <w:rsid w:val="00331A0F"/>
    <w:rsid w:val="00336407"/>
    <w:rsid w:val="00341904"/>
    <w:rsid w:val="00342F80"/>
    <w:rsid w:val="003430F6"/>
    <w:rsid w:val="0034428E"/>
    <w:rsid w:val="0034786E"/>
    <w:rsid w:val="00347D38"/>
    <w:rsid w:val="00347E72"/>
    <w:rsid w:val="003522D5"/>
    <w:rsid w:val="00352639"/>
    <w:rsid w:val="00353CB4"/>
    <w:rsid w:val="003545D0"/>
    <w:rsid w:val="00354BBF"/>
    <w:rsid w:val="0035613C"/>
    <w:rsid w:val="0036064D"/>
    <w:rsid w:val="003623B6"/>
    <w:rsid w:val="003628D0"/>
    <w:rsid w:val="00363F5A"/>
    <w:rsid w:val="00365FFA"/>
    <w:rsid w:val="00370DEC"/>
    <w:rsid w:val="00371322"/>
    <w:rsid w:val="00372292"/>
    <w:rsid w:val="00372C38"/>
    <w:rsid w:val="00372DEF"/>
    <w:rsid w:val="0037357E"/>
    <w:rsid w:val="00375E3F"/>
    <w:rsid w:val="00376666"/>
    <w:rsid w:val="00376C71"/>
    <w:rsid w:val="003800AB"/>
    <w:rsid w:val="003820D5"/>
    <w:rsid w:val="003835C9"/>
    <w:rsid w:val="00386E86"/>
    <w:rsid w:val="0039139C"/>
    <w:rsid w:val="00391643"/>
    <w:rsid w:val="003933FD"/>
    <w:rsid w:val="00393BB4"/>
    <w:rsid w:val="003941F1"/>
    <w:rsid w:val="00396978"/>
    <w:rsid w:val="003A018C"/>
    <w:rsid w:val="003A67DE"/>
    <w:rsid w:val="003A7F6A"/>
    <w:rsid w:val="003B09A2"/>
    <w:rsid w:val="003B09DB"/>
    <w:rsid w:val="003B11E4"/>
    <w:rsid w:val="003B1968"/>
    <w:rsid w:val="003B5B79"/>
    <w:rsid w:val="003B650D"/>
    <w:rsid w:val="003C2B05"/>
    <w:rsid w:val="003C2DF0"/>
    <w:rsid w:val="003C3004"/>
    <w:rsid w:val="003C45C3"/>
    <w:rsid w:val="003C56E9"/>
    <w:rsid w:val="003C7700"/>
    <w:rsid w:val="003C7A2A"/>
    <w:rsid w:val="003D09E3"/>
    <w:rsid w:val="003D2A96"/>
    <w:rsid w:val="003D4CB0"/>
    <w:rsid w:val="003D5AF9"/>
    <w:rsid w:val="003D63E3"/>
    <w:rsid w:val="003D6402"/>
    <w:rsid w:val="003E2107"/>
    <w:rsid w:val="003E33B1"/>
    <w:rsid w:val="003E3B87"/>
    <w:rsid w:val="003E552F"/>
    <w:rsid w:val="003E5E5E"/>
    <w:rsid w:val="003E6752"/>
    <w:rsid w:val="003E7D30"/>
    <w:rsid w:val="003F0B50"/>
    <w:rsid w:val="003F1E23"/>
    <w:rsid w:val="003F34EB"/>
    <w:rsid w:val="003F3C5F"/>
    <w:rsid w:val="003F4505"/>
    <w:rsid w:val="003F56AF"/>
    <w:rsid w:val="003F6FEF"/>
    <w:rsid w:val="00401556"/>
    <w:rsid w:val="00401F4C"/>
    <w:rsid w:val="00402953"/>
    <w:rsid w:val="00403F56"/>
    <w:rsid w:val="004041D8"/>
    <w:rsid w:val="0040532D"/>
    <w:rsid w:val="004069FF"/>
    <w:rsid w:val="0041009A"/>
    <w:rsid w:val="00412C00"/>
    <w:rsid w:val="004145D4"/>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2D3B"/>
    <w:rsid w:val="00443492"/>
    <w:rsid w:val="00443CC3"/>
    <w:rsid w:val="004444C1"/>
    <w:rsid w:val="00446137"/>
    <w:rsid w:val="00446157"/>
    <w:rsid w:val="0045063E"/>
    <w:rsid w:val="00451D9A"/>
    <w:rsid w:val="00452CFC"/>
    <w:rsid w:val="00453CEE"/>
    <w:rsid w:val="00455D55"/>
    <w:rsid w:val="004561B4"/>
    <w:rsid w:val="004604DF"/>
    <w:rsid w:val="004605AF"/>
    <w:rsid w:val="00460DEA"/>
    <w:rsid w:val="0046120F"/>
    <w:rsid w:val="004612F0"/>
    <w:rsid w:val="00461348"/>
    <w:rsid w:val="00465483"/>
    <w:rsid w:val="0046713E"/>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3211"/>
    <w:rsid w:val="004D6781"/>
    <w:rsid w:val="004D7610"/>
    <w:rsid w:val="004E058B"/>
    <w:rsid w:val="004E1B33"/>
    <w:rsid w:val="004E2C4E"/>
    <w:rsid w:val="004E302C"/>
    <w:rsid w:val="004E3720"/>
    <w:rsid w:val="004E45CD"/>
    <w:rsid w:val="004F1134"/>
    <w:rsid w:val="004F2E31"/>
    <w:rsid w:val="004F4715"/>
    <w:rsid w:val="004F52F2"/>
    <w:rsid w:val="004F5784"/>
    <w:rsid w:val="004F642C"/>
    <w:rsid w:val="005006A5"/>
    <w:rsid w:val="00500748"/>
    <w:rsid w:val="005070FC"/>
    <w:rsid w:val="005113FD"/>
    <w:rsid w:val="005118D4"/>
    <w:rsid w:val="00513093"/>
    <w:rsid w:val="00513210"/>
    <w:rsid w:val="00513358"/>
    <w:rsid w:val="005144E2"/>
    <w:rsid w:val="00514C31"/>
    <w:rsid w:val="0051535E"/>
    <w:rsid w:val="00516017"/>
    <w:rsid w:val="00517515"/>
    <w:rsid w:val="00517B9B"/>
    <w:rsid w:val="00517CEC"/>
    <w:rsid w:val="0052542D"/>
    <w:rsid w:val="00525CA7"/>
    <w:rsid w:val="00526C4B"/>
    <w:rsid w:val="005278C4"/>
    <w:rsid w:val="0053129D"/>
    <w:rsid w:val="00531928"/>
    <w:rsid w:val="00535353"/>
    <w:rsid w:val="005367EA"/>
    <w:rsid w:val="00537F5E"/>
    <w:rsid w:val="00537FF6"/>
    <w:rsid w:val="005425BF"/>
    <w:rsid w:val="005432E4"/>
    <w:rsid w:val="00544573"/>
    <w:rsid w:val="005449E7"/>
    <w:rsid w:val="005452D5"/>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012E"/>
    <w:rsid w:val="005C17D7"/>
    <w:rsid w:val="005C1E9C"/>
    <w:rsid w:val="005C2912"/>
    <w:rsid w:val="005C34CA"/>
    <w:rsid w:val="005C54D5"/>
    <w:rsid w:val="005C7874"/>
    <w:rsid w:val="005C788A"/>
    <w:rsid w:val="005C7FE9"/>
    <w:rsid w:val="005D36A8"/>
    <w:rsid w:val="005D44F4"/>
    <w:rsid w:val="005D469B"/>
    <w:rsid w:val="005D4CA7"/>
    <w:rsid w:val="005D554A"/>
    <w:rsid w:val="005D709A"/>
    <w:rsid w:val="005D7330"/>
    <w:rsid w:val="005D7A12"/>
    <w:rsid w:val="005E0375"/>
    <w:rsid w:val="005E165D"/>
    <w:rsid w:val="005E35B2"/>
    <w:rsid w:val="005E37BF"/>
    <w:rsid w:val="005E3C03"/>
    <w:rsid w:val="005E75AF"/>
    <w:rsid w:val="005E7CBF"/>
    <w:rsid w:val="005F0112"/>
    <w:rsid w:val="005F2298"/>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6483"/>
    <w:rsid w:val="00616780"/>
    <w:rsid w:val="00617A28"/>
    <w:rsid w:val="00622E83"/>
    <w:rsid w:val="00624C43"/>
    <w:rsid w:val="006265D1"/>
    <w:rsid w:val="00630DB0"/>
    <w:rsid w:val="00630DBC"/>
    <w:rsid w:val="00630EBE"/>
    <w:rsid w:val="006313DA"/>
    <w:rsid w:val="00632DD3"/>
    <w:rsid w:val="0063447D"/>
    <w:rsid w:val="00635005"/>
    <w:rsid w:val="006357B9"/>
    <w:rsid w:val="00637153"/>
    <w:rsid w:val="00637172"/>
    <w:rsid w:val="00637382"/>
    <w:rsid w:val="006419D7"/>
    <w:rsid w:val="00641B27"/>
    <w:rsid w:val="006427A0"/>
    <w:rsid w:val="006427B6"/>
    <w:rsid w:val="00642817"/>
    <w:rsid w:val="00644667"/>
    <w:rsid w:val="00645247"/>
    <w:rsid w:val="00645925"/>
    <w:rsid w:val="00646F03"/>
    <w:rsid w:val="00651DDC"/>
    <w:rsid w:val="00654156"/>
    <w:rsid w:val="006609EF"/>
    <w:rsid w:val="00661CDB"/>
    <w:rsid w:val="00661FD3"/>
    <w:rsid w:val="00662BD0"/>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550B"/>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60F"/>
    <w:rsid w:val="006F3C6C"/>
    <w:rsid w:val="006F5B81"/>
    <w:rsid w:val="006F7CFC"/>
    <w:rsid w:val="00704300"/>
    <w:rsid w:val="00705B02"/>
    <w:rsid w:val="00710A22"/>
    <w:rsid w:val="00712CE9"/>
    <w:rsid w:val="00713FAE"/>
    <w:rsid w:val="0071473E"/>
    <w:rsid w:val="00714987"/>
    <w:rsid w:val="00715F53"/>
    <w:rsid w:val="007200EA"/>
    <w:rsid w:val="00721915"/>
    <w:rsid w:val="00721DEF"/>
    <w:rsid w:val="00723710"/>
    <w:rsid w:val="00725A02"/>
    <w:rsid w:val="00726D1A"/>
    <w:rsid w:val="00727AF2"/>
    <w:rsid w:val="0073113C"/>
    <w:rsid w:val="00732EDE"/>
    <w:rsid w:val="00732F74"/>
    <w:rsid w:val="007342FB"/>
    <w:rsid w:val="00734B5D"/>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8BF"/>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96D87"/>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D63B4"/>
    <w:rsid w:val="007E05C4"/>
    <w:rsid w:val="007E078C"/>
    <w:rsid w:val="007E192E"/>
    <w:rsid w:val="007E2364"/>
    <w:rsid w:val="007E4CA7"/>
    <w:rsid w:val="007F118A"/>
    <w:rsid w:val="007F1EBE"/>
    <w:rsid w:val="007F4C7B"/>
    <w:rsid w:val="007F5C46"/>
    <w:rsid w:val="007F6651"/>
    <w:rsid w:val="007F6A24"/>
    <w:rsid w:val="00800E1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0DF2"/>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CD"/>
    <w:rsid w:val="008B43F6"/>
    <w:rsid w:val="008B4EDD"/>
    <w:rsid w:val="008B6127"/>
    <w:rsid w:val="008B67C8"/>
    <w:rsid w:val="008B6B53"/>
    <w:rsid w:val="008C1F17"/>
    <w:rsid w:val="008C4EC9"/>
    <w:rsid w:val="008C6360"/>
    <w:rsid w:val="008D2BD7"/>
    <w:rsid w:val="008D5325"/>
    <w:rsid w:val="008D572F"/>
    <w:rsid w:val="008D5E10"/>
    <w:rsid w:val="008D6F06"/>
    <w:rsid w:val="008D7CD0"/>
    <w:rsid w:val="008D7E43"/>
    <w:rsid w:val="008E2ED8"/>
    <w:rsid w:val="008E3861"/>
    <w:rsid w:val="008E4D14"/>
    <w:rsid w:val="008E504A"/>
    <w:rsid w:val="008E7298"/>
    <w:rsid w:val="008F00B3"/>
    <w:rsid w:val="008F0691"/>
    <w:rsid w:val="008F31D3"/>
    <w:rsid w:val="008F6385"/>
    <w:rsid w:val="008F63B5"/>
    <w:rsid w:val="008F650C"/>
    <w:rsid w:val="008F6719"/>
    <w:rsid w:val="008F7495"/>
    <w:rsid w:val="0090251E"/>
    <w:rsid w:val="009026BB"/>
    <w:rsid w:val="009031A8"/>
    <w:rsid w:val="00903646"/>
    <w:rsid w:val="009049C0"/>
    <w:rsid w:val="00905EDA"/>
    <w:rsid w:val="00906E1C"/>
    <w:rsid w:val="00910C32"/>
    <w:rsid w:val="00915964"/>
    <w:rsid w:val="00916B94"/>
    <w:rsid w:val="00921770"/>
    <w:rsid w:val="00924F2D"/>
    <w:rsid w:val="0092693B"/>
    <w:rsid w:val="0093020B"/>
    <w:rsid w:val="00931021"/>
    <w:rsid w:val="00932B7C"/>
    <w:rsid w:val="00932F8E"/>
    <w:rsid w:val="009344D8"/>
    <w:rsid w:val="009359D7"/>
    <w:rsid w:val="009366C2"/>
    <w:rsid w:val="00940167"/>
    <w:rsid w:val="00941659"/>
    <w:rsid w:val="0094372D"/>
    <w:rsid w:val="00945273"/>
    <w:rsid w:val="00945509"/>
    <w:rsid w:val="00945975"/>
    <w:rsid w:val="009461E2"/>
    <w:rsid w:val="00950D81"/>
    <w:rsid w:val="00953553"/>
    <w:rsid w:val="0095408E"/>
    <w:rsid w:val="0095683B"/>
    <w:rsid w:val="009575A7"/>
    <w:rsid w:val="0095771E"/>
    <w:rsid w:val="00960460"/>
    <w:rsid w:val="00960D65"/>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4AD"/>
    <w:rsid w:val="0098580F"/>
    <w:rsid w:val="00991F48"/>
    <w:rsid w:val="00991F68"/>
    <w:rsid w:val="00992256"/>
    <w:rsid w:val="0099248C"/>
    <w:rsid w:val="0099474C"/>
    <w:rsid w:val="00997B66"/>
    <w:rsid w:val="00997D81"/>
    <w:rsid w:val="009A05F4"/>
    <w:rsid w:val="009A1EB4"/>
    <w:rsid w:val="009A2D41"/>
    <w:rsid w:val="009A34CE"/>
    <w:rsid w:val="009A5431"/>
    <w:rsid w:val="009A7FE5"/>
    <w:rsid w:val="009B0915"/>
    <w:rsid w:val="009B2B53"/>
    <w:rsid w:val="009B41E2"/>
    <w:rsid w:val="009B4F0E"/>
    <w:rsid w:val="009B79B0"/>
    <w:rsid w:val="009C02D6"/>
    <w:rsid w:val="009C0932"/>
    <w:rsid w:val="009C222A"/>
    <w:rsid w:val="009C7656"/>
    <w:rsid w:val="009D05A9"/>
    <w:rsid w:val="009D0B53"/>
    <w:rsid w:val="009D0C48"/>
    <w:rsid w:val="009D34B6"/>
    <w:rsid w:val="009D48CB"/>
    <w:rsid w:val="009D4995"/>
    <w:rsid w:val="009D7C7B"/>
    <w:rsid w:val="009E106D"/>
    <w:rsid w:val="009E1BA7"/>
    <w:rsid w:val="009E2411"/>
    <w:rsid w:val="009E248B"/>
    <w:rsid w:val="009E5280"/>
    <w:rsid w:val="009E7386"/>
    <w:rsid w:val="009F22B2"/>
    <w:rsid w:val="009F4A1A"/>
    <w:rsid w:val="009F4AC5"/>
    <w:rsid w:val="009F4FDD"/>
    <w:rsid w:val="009F6C66"/>
    <w:rsid w:val="009F713D"/>
    <w:rsid w:val="00A0002B"/>
    <w:rsid w:val="00A026D5"/>
    <w:rsid w:val="00A02FA0"/>
    <w:rsid w:val="00A033C5"/>
    <w:rsid w:val="00A044C9"/>
    <w:rsid w:val="00A054B0"/>
    <w:rsid w:val="00A05AF5"/>
    <w:rsid w:val="00A06B3B"/>
    <w:rsid w:val="00A117A5"/>
    <w:rsid w:val="00A124F0"/>
    <w:rsid w:val="00A16FCE"/>
    <w:rsid w:val="00A17317"/>
    <w:rsid w:val="00A21837"/>
    <w:rsid w:val="00A2240C"/>
    <w:rsid w:val="00A24756"/>
    <w:rsid w:val="00A26C62"/>
    <w:rsid w:val="00A301E2"/>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52D0"/>
    <w:rsid w:val="00A568E8"/>
    <w:rsid w:val="00A57381"/>
    <w:rsid w:val="00A6130D"/>
    <w:rsid w:val="00A61C5A"/>
    <w:rsid w:val="00A64735"/>
    <w:rsid w:val="00A6550E"/>
    <w:rsid w:val="00A6594A"/>
    <w:rsid w:val="00A66C94"/>
    <w:rsid w:val="00A675C0"/>
    <w:rsid w:val="00A714D3"/>
    <w:rsid w:val="00A72C1B"/>
    <w:rsid w:val="00A72E87"/>
    <w:rsid w:val="00A732B9"/>
    <w:rsid w:val="00A7409F"/>
    <w:rsid w:val="00A745CC"/>
    <w:rsid w:val="00A75C51"/>
    <w:rsid w:val="00A80AAF"/>
    <w:rsid w:val="00A8186C"/>
    <w:rsid w:val="00A830A4"/>
    <w:rsid w:val="00A844EC"/>
    <w:rsid w:val="00A84EE4"/>
    <w:rsid w:val="00A877CA"/>
    <w:rsid w:val="00A87A12"/>
    <w:rsid w:val="00A90B4B"/>
    <w:rsid w:val="00A92A83"/>
    <w:rsid w:val="00A95910"/>
    <w:rsid w:val="00A95F73"/>
    <w:rsid w:val="00A96796"/>
    <w:rsid w:val="00A97D0E"/>
    <w:rsid w:val="00AA0694"/>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0629"/>
    <w:rsid w:val="00AC1B65"/>
    <w:rsid w:val="00AC2C75"/>
    <w:rsid w:val="00AC3985"/>
    <w:rsid w:val="00AC6112"/>
    <w:rsid w:val="00AC704E"/>
    <w:rsid w:val="00AD08DF"/>
    <w:rsid w:val="00AD1B16"/>
    <w:rsid w:val="00AD284C"/>
    <w:rsid w:val="00AD3584"/>
    <w:rsid w:val="00AD439E"/>
    <w:rsid w:val="00AD4DF0"/>
    <w:rsid w:val="00AD63BF"/>
    <w:rsid w:val="00AD679D"/>
    <w:rsid w:val="00AE0410"/>
    <w:rsid w:val="00AE0CBF"/>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374B"/>
    <w:rsid w:val="00B451EA"/>
    <w:rsid w:val="00B4657D"/>
    <w:rsid w:val="00B478C0"/>
    <w:rsid w:val="00B53ED0"/>
    <w:rsid w:val="00B54246"/>
    <w:rsid w:val="00B54AD5"/>
    <w:rsid w:val="00B556DD"/>
    <w:rsid w:val="00B55A4D"/>
    <w:rsid w:val="00B569F8"/>
    <w:rsid w:val="00B618FB"/>
    <w:rsid w:val="00B61DE2"/>
    <w:rsid w:val="00B620A9"/>
    <w:rsid w:val="00B66ECD"/>
    <w:rsid w:val="00B7142E"/>
    <w:rsid w:val="00B71CC5"/>
    <w:rsid w:val="00B72D99"/>
    <w:rsid w:val="00B77B58"/>
    <w:rsid w:val="00B8268F"/>
    <w:rsid w:val="00B837E8"/>
    <w:rsid w:val="00B83D45"/>
    <w:rsid w:val="00B848B4"/>
    <w:rsid w:val="00B86731"/>
    <w:rsid w:val="00B8717D"/>
    <w:rsid w:val="00B87D4F"/>
    <w:rsid w:val="00B91535"/>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379"/>
    <w:rsid w:val="00BC68DF"/>
    <w:rsid w:val="00BD042D"/>
    <w:rsid w:val="00BD0AAC"/>
    <w:rsid w:val="00BD5009"/>
    <w:rsid w:val="00BD5FD8"/>
    <w:rsid w:val="00BD61C1"/>
    <w:rsid w:val="00BE1DC7"/>
    <w:rsid w:val="00BE3CFC"/>
    <w:rsid w:val="00BE4162"/>
    <w:rsid w:val="00BE4E55"/>
    <w:rsid w:val="00BE5372"/>
    <w:rsid w:val="00BE59CE"/>
    <w:rsid w:val="00BE61BF"/>
    <w:rsid w:val="00BE63D3"/>
    <w:rsid w:val="00BE7ECA"/>
    <w:rsid w:val="00BF0491"/>
    <w:rsid w:val="00BF3E34"/>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BC7"/>
    <w:rsid w:val="00C2120F"/>
    <w:rsid w:val="00C21BC9"/>
    <w:rsid w:val="00C23368"/>
    <w:rsid w:val="00C245FF"/>
    <w:rsid w:val="00C26C25"/>
    <w:rsid w:val="00C3359E"/>
    <w:rsid w:val="00C3482B"/>
    <w:rsid w:val="00C356D6"/>
    <w:rsid w:val="00C35E0C"/>
    <w:rsid w:val="00C37DBB"/>
    <w:rsid w:val="00C4133A"/>
    <w:rsid w:val="00C43D46"/>
    <w:rsid w:val="00C45260"/>
    <w:rsid w:val="00C45A7F"/>
    <w:rsid w:val="00C46941"/>
    <w:rsid w:val="00C471CC"/>
    <w:rsid w:val="00C47841"/>
    <w:rsid w:val="00C5062E"/>
    <w:rsid w:val="00C5188C"/>
    <w:rsid w:val="00C5249D"/>
    <w:rsid w:val="00C535CD"/>
    <w:rsid w:val="00C55E07"/>
    <w:rsid w:val="00C57281"/>
    <w:rsid w:val="00C61A20"/>
    <w:rsid w:val="00C61D73"/>
    <w:rsid w:val="00C63196"/>
    <w:rsid w:val="00C63C30"/>
    <w:rsid w:val="00C64738"/>
    <w:rsid w:val="00C64B3A"/>
    <w:rsid w:val="00C65F54"/>
    <w:rsid w:val="00C66E48"/>
    <w:rsid w:val="00C72F81"/>
    <w:rsid w:val="00C737EA"/>
    <w:rsid w:val="00C74CCE"/>
    <w:rsid w:val="00C74E53"/>
    <w:rsid w:val="00C751FC"/>
    <w:rsid w:val="00C76250"/>
    <w:rsid w:val="00C77C6D"/>
    <w:rsid w:val="00C80565"/>
    <w:rsid w:val="00C81457"/>
    <w:rsid w:val="00C8266B"/>
    <w:rsid w:val="00C845C8"/>
    <w:rsid w:val="00C877F7"/>
    <w:rsid w:val="00C91447"/>
    <w:rsid w:val="00C925F1"/>
    <w:rsid w:val="00C940BC"/>
    <w:rsid w:val="00CA1003"/>
    <w:rsid w:val="00CA17C1"/>
    <w:rsid w:val="00CA368A"/>
    <w:rsid w:val="00CA3B6A"/>
    <w:rsid w:val="00CA66A2"/>
    <w:rsid w:val="00CA6AEC"/>
    <w:rsid w:val="00CA7955"/>
    <w:rsid w:val="00CB0A50"/>
    <w:rsid w:val="00CB66A2"/>
    <w:rsid w:val="00CC09C7"/>
    <w:rsid w:val="00CC0B5E"/>
    <w:rsid w:val="00CC15E3"/>
    <w:rsid w:val="00CC1CD6"/>
    <w:rsid w:val="00CC3B84"/>
    <w:rsid w:val="00CC513C"/>
    <w:rsid w:val="00CC6284"/>
    <w:rsid w:val="00CC65D5"/>
    <w:rsid w:val="00CD0110"/>
    <w:rsid w:val="00CD2BE6"/>
    <w:rsid w:val="00CD384D"/>
    <w:rsid w:val="00CD60FE"/>
    <w:rsid w:val="00CE0AAF"/>
    <w:rsid w:val="00CE29A9"/>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40B6"/>
    <w:rsid w:val="00D05261"/>
    <w:rsid w:val="00D0645E"/>
    <w:rsid w:val="00D1069C"/>
    <w:rsid w:val="00D10F24"/>
    <w:rsid w:val="00D12A3F"/>
    <w:rsid w:val="00D13379"/>
    <w:rsid w:val="00D134E8"/>
    <w:rsid w:val="00D14816"/>
    <w:rsid w:val="00D15AC8"/>
    <w:rsid w:val="00D16683"/>
    <w:rsid w:val="00D21041"/>
    <w:rsid w:val="00D22D68"/>
    <w:rsid w:val="00D233F9"/>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465D"/>
    <w:rsid w:val="00D471ED"/>
    <w:rsid w:val="00D530AE"/>
    <w:rsid w:val="00D54A98"/>
    <w:rsid w:val="00D57D6F"/>
    <w:rsid w:val="00D57E0F"/>
    <w:rsid w:val="00D639A1"/>
    <w:rsid w:val="00D63C04"/>
    <w:rsid w:val="00D66EF5"/>
    <w:rsid w:val="00D70631"/>
    <w:rsid w:val="00D73702"/>
    <w:rsid w:val="00D75411"/>
    <w:rsid w:val="00D75518"/>
    <w:rsid w:val="00D75DDD"/>
    <w:rsid w:val="00D81261"/>
    <w:rsid w:val="00D813BE"/>
    <w:rsid w:val="00D82CE4"/>
    <w:rsid w:val="00D843BA"/>
    <w:rsid w:val="00D843F1"/>
    <w:rsid w:val="00D84FB8"/>
    <w:rsid w:val="00D92C07"/>
    <w:rsid w:val="00D939A3"/>
    <w:rsid w:val="00D95AC3"/>
    <w:rsid w:val="00D96280"/>
    <w:rsid w:val="00D9722E"/>
    <w:rsid w:val="00D9741C"/>
    <w:rsid w:val="00DA0957"/>
    <w:rsid w:val="00DA13AA"/>
    <w:rsid w:val="00DA7690"/>
    <w:rsid w:val="00DA7A83"/>
    <w:rsid w:val="00DB20AB"/>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9B9"/>
    <w:rsid w:val="00DD7E4A"/>
    <w:rsid w:val="00DE2CA8"/>
    <w:rsid w:val="00DE3AA3"/>
    <w:rsid w:val="00DE4673"/>
    <w:rsid w:val="00DE5634"/>
    <w:rsid w:val="00DF0B22"/>
    <w:rsid w:val="00DF0C11"/>
    <w:rsid w:val="00DF0DE6"/>
    <w:rsid w:val="00DF4F99"/>
    <w:rsid w:val="00DF53BC"/>
    <w:rsid w:val="00DF5A1F"/>
    <w:rsid w:val="00DF657F"/>
    <w:rsid w:val="00DF6837"/>
    <w:rsid w:val="00DF7CD4"/>
    <w:rsid w:val="00DF7DA6"/>
    <w:rsid w:val="00E07E73"/>
    <w:rsid w:val="00E07FA5"/>
    <w:rsid w:val="00E10071"/>
    <w:rsid w:val="00E102EF"/>
    <w:rsid w:val="00E147FD"/>
    <w:rsid w:val="00E14A0A"/>
    <w:rsid w:val="00E17646"/>
    <w:rsid w:val="00E2066F"/>
    <w:rsid w:val="00E21B54"/>
    <w:rsid w:val="00E2390F"/>
    <w:rsid w:val="00E26282"/>
    <w:rsid w:val="00E262E2"/>
    <w:rsid w:val="00E27283"/>
    <w:rsid w:val="00E30EEE"/>
    <w:rsid w:val="00E31441"/>
    <w:rsid w:val="00E35B0C"/>
    <w:rsid w:val="00E35D54"/>
    <w:rsid w:val="00E40693"/>
    <w:rsid w:val="00E44DB0"/>
    <w:rsid w:val="00E46E4F"/>
    <w:rsid w:val="00E50F2A"/>
    <w:rsid w:val="00E5123D"/>
    <w:rsid w:val="00E52470"/>
    <w:rsid w:val="00E54294"/>
    <w:rsid w:val="00E5636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57E"/>
    <w:rsid w:val="00E86950"/>
    <w:rsid w:val="00E8761F"/>
    <w:rsid w:val="00E8776B"/>
    <w:rsid w:val="00E87FB9"/>
    <w:rsid w:val="00E90897"/>
    <w:rsid w:val="00E91046"/>
    <w:rsid w:val="00E92D07"/>
    <w:rsid w:val="00E9328A"/>
    <w:rsid w:val="00E93458"/>
    <w:rsid w:val="00E950A9"/>
    <w:rsid w:val="00E95E3E"/>
    <w:rsid w:val="00E96AA5"/>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0DFF"/>
    <w:rsid w:val="00ED3516"/>
    <w:rsid w:val="00ED4006"/>
    <w:rsid w:val="00ED57E5"/>
    <w:rsid w:val="00EE081E"/>
    <w:rsid w:val="00EE3163"/>
    <w:rsid w:val="00EE494C"/>
    <w:rsid w:val="00EE6693"/>
    <w:rsid w:val="00EF0D7F"/>
    <w:rsid w:val="00EF1E75"/>
    <w:rsid w:val="00EF2B22"/>
    <w:rsid w:val="00EF2CD5"/>
    <w:rsid w:val="00EF409A"/>
    <w:rsid w:val="00EF5B3A"/>
    <w:rsid w:val="00F003E4"/>
    <w:rsid w:val="00F00DD6"/>
    <w:rsid w:val="00F03C79"/>
    <w:rsid w:val="00F062C9"/>
    <w:rsid w:val="00F06A0D"/>
    <w:rsid w:val="00F1057E"/>
    <w:rsid w:val="00F11AB2"/>
    <w:rsid w:val="00F12994"/>
    <w:rsid w:val="00F145C1"/>
    <w:rsid w:val="00F1682E"/>
    <w:rsid w:val="00F171CD"/>
    <w:rsid w:val="00F172BB"/>
    <w:rsid w:val="00F17FB9"/>
    <w:rsid w:val="00F21B15"/>
    <w:rsid w:val="00F21CA9"/>
    <w:rsid w:val="00F231EC"/>
    <w:rsid w:val="00F23270"/>
    <w:rsid w:val="00F25F98"/>
    <w:rsid w:val="00F2621C"/>
    <w:rsid w:val="00F332BE"/>
    <w:rsid w:val="00F3450A"/>
    <w:rsid w:val="00F35704"/>
    <w:rsid w:val="00F36D62"/>
    <w:rsid w:val="00F37317"/>
    <w:rsid w:val="00F40E11"/>
    <w:rsid w:val="00F40E35"/>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750"/>
    <w:rsid w:val="00F7087D"/>
    <w:rsid w:val="00F716AB"/>
    <w:rsid w:val="00F71D2D"/>
    <w:rsid w:val="00F72B73"/>
    <w:rsid w:val="00F750F2"/>
    <w:rsid w:val="00F77F7B"/>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06D5"/>
    <w:rsid w:val="00FA2D10"/>
    <w:rsid w:val="00FA4382"/>
    <w:rsid w:val="00FA49F5"/>
    <w:rsid w:val="00FA552A"/>
    <w:rsid w:val="00FA592B"/>
    <w:rsid w:val="00FB173C"/>
    <w:rsid w:val="00FB1A4A"/>
    <w:rsid w:val="00FB31E8"/>
    <w:rsid w:val="00FB40C4"/>
    <w:rsid w:val="00FB52FF"/>
    <w:rsid w:val="00FB624A"/>
    <w:rsid w:val="00FC0D3B"/>
    <w:rsid w:val="00FC1750"/>
    <w:rsid w:val="00FC18B5"/>
    <w:rsid w:val="00FC1EA9"/>
    <w:rsid w:val="00FC4E36"/>
    <w:rsid w:val="00FC63E1"/>
    <w:rsid w:val="00FC6A0E"/>
    <w:rsid w:val="00FC705C"/>
    <w:rsid w:val="00FC7A61"/>
    <w:rsid w:val="00FD03DC"/>
    <w:rsid w:val="00FD08F0"/>
    <w:rsid w:val="00FD15BF"/>
    <w:rsid w:val="00FD2A23"/>
    <w:rsid w:val="00FD4C13"/>
    <w:rsid w:val="00FD7393"/>
    <w:rsid w:val="00FE1C1D"/>
    <w:rsid w:val="00FE42BE"/>
    <w:rsid w:val="00FE4498"/>
    <w:rsid w:val="00FE460F"/>
    <w:rsid w:val="00FE526D"/>
    <w:rsid w:val="00FF2010"/>
    <w:rsid w:val="00FF22A3"/>
    <w:rsid w:val="00FF2C8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674433A2-5E69-4A93-B8B1-25FA6F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41948813">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391585487">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66847968">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53164950">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26461805">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59791778">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32870232">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1994288269">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kdhs-f52__SALL__AINM_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Darse%20de%20baja%20en%20la%20lista%20de%20distribuci&#243;n%20para%20la%20pren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5388</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Bach, Heiko</dc:creator>
  <cp:keywords/>
  <cp:lastModifiedBy>Bloemker, Sylvia</cp:lastModifiedBy>
  <cp:revision>5</cp:revision>
  <dcterms:created xsi:type="dcterms:W3CDTF">2025-01-29T15:51:00Z</dcterms:created>
  <dcterms:modified xsi:type="dcterms:W3CDTF">2025-02-03T14:33:00Z</dcterms:modified>
</cp:coreProperties>
</file>