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747B0" w14:textId="049A882B" w:rsidR="009F22B2" w:rsidRPr="00736B41" w:rsidRDefault="009F22B2" w:rsidP="009F22B2">
      <w:pPr>
        <w:rPr>
          <w:rFonts w:ascii="Bio Sans" w:hAnsi="Bio Sans" w:cs="Arial"/>
          <w:b/>
          <w:caps/>
          <w:sz w:val="40"/>
          <w:szCs w:val="40"/>
        </w:rPr>
      </w:pPr>
      <w:r>
        <w:rPr>
          <w:rFonts w:ascii="Bio Sans" w:hAnsi="Bio Sans"/>
          <w:b/>
          <w:caps/>
          <w:sz w:val="40"/>
        </w:rPr>
        <w:t xml:space="preserve">Comunicado de prensa      </w:t>
      </w:r>
    </w:p>
    <w:p w14:paraId="5B5A9C4D" w14:textId="77777777" w:rsidR="000123D7" w:rsidRPr="00736B41" w:rsidRDefault="000123D7" w:rsidP="009F22B2">
      <w:pPr>
        <w:spacing w:line="360" w:lineRule="auto"/>
        <w:rPr>
          <w:rFonts w:ascii="Bio Sans" w:hAnsi="Bio Sans" w:cs="Arial"/>
          <w:b/>
          <w:sz w:val="28"/>
          <w:szCs w:val="28"/>
        </w:rPr>
      </w:pPr>
    </w:p>
    <w:p w14:paraId="63345024" w14:textId="77777777" w:rsidR="00B86362" w:rsidRDefault="00B86362" w:rsidP="00175F41">
      <w:pPr>
        <w:rPr>
          <w:rFonts w:ascii="Bio Sans" w:hAnsi="Bio Sans" w:cs="Arial"/>
          <w:b/>
          <w:sz w:val="32"/>
          <w:szCs w:val="32"/>
        </w:rPr>
      </w:pPr>
    </w:p>
    <w:p w14:paraId="59B43602" w14:textId="52E98230" w:rsidR="00CA760A" w:rsidRDefault="00B86362" w:rsidP="00175F41">
      <w:pPr>
        <w:rPr>
          <w:rFonts w:ascii="Bio Sans" w:hAnsi="Bio Sans" w:cs="Arial"/>
          <w:b/>
          <w:sz w:val="32"/>
          <w:szCs w:val="32"/>
        </w:rPr>
      </w:pPr>
      <w:r>
        <w:rPr>
          <w:rFonts w:ascii="Bio Sans" w:hAnsi="Bio Sans"/>
          <w:b/>
          <w:sz w:val="32"/>
        </w:rPr>
        <w:t>Un AZM40 para cada situación</w:t>
      </w:r>
    </w:p>
    <w:p w14:paraId="27F51452" w14:textId="77777777" w:rsidR="00CA760A" w:rsidRDefault="00CA760A" w:rsidP="00175F41">
      <w:pPr>
        <w:rPr>
          <w:rFonts w:ascii="Bio Sans" w:hAnsi="Bio Sans" w:cs="Arial"/>
          <w:b/>
          <w:sz w:val="32"/>
          <w:szCs w:val="32"/>
        </w:rPr>
      </w:pPr>
    </w:p>
    <w:p w14:paraId="59DF56C4" w14:textId="77777777" w:rsidR="00B86362" w:rsidRDefault="00B86362" w:rsidP="00175F41">
      <w:pPr>
        <w:rPr>
          <w:rFonts w:ascii="Bio Sans" w:hAnsi="Bio Sans" w:cs="Arial"/>
          <w:b/>
          <w:sz w:val="32"/>
          <w:szCs w:val="32"/>
        </w:rPr>
      </w:pPr>
    </w:p>
    <w:p w14:paraId="5CE4AA8B" w14:textId="68F353B6" w:rsidR="00273F2A" w:rsidRPr="00B86362" w:rsidRDefault="00DD7521" w:rsidP="00175F41">
      <w:pPr>
        <w:rPr>
          <w:rFonts w:ascii="Bio Sans" w:hAnsi="Bio Sans" w:cs="Arial"/>
          <w:b/>
          <w:sz w:val="28"/>
          <w:szCs w:val="28"/>
        </w:rPr>
      </w:pPr>
      <w:r>
        <w:rPr>
          <w:rFonts w:ascii="Bio Sans" w:hAnsi="Bio Sans"/>
          <w:b/>
          <w:sz w:val="28"/>
        </w:rPr>
        <w:t>No podría ser más flexible: El dispositivo de bloqueo por solenoide ahora con nuevas funciones</w:t>
      </w:r>
    </w:p>
    <w:p w14:paraId="6F70E739" w14:textId="77777777" w:rsidR="00974DD5" w:rsidRPr="00736B41" w:rsidRDefault="00974DD5" w:rsidP="00175F41">
      <w:pPr>
        <w:rPr>
          <w:rFonts w:ascii="Bio Sans" w:hAnsi="Bio Sans" w:cs="Arial"/>
          <w:b/>
          <w:sz w:val="28"/>
          <w:szCs w:val="28"/>
        </w:rPr>
      </w:pPr>
    </w:p>
    <w:p w14:paraId="5439E539" w14:textId="77777777" w:rsidR="00974DD5" w:rsidRPr="00736B41" w:rsidRDefault="00974DD5" w:rsidP="00175F41">
      <w:pPr>
        <w:rPr>
          <w:rFonts w:ascii="Bio Sans" w:hAnsi="Bio Sans" w:cs="Arial"/>
          <w:b/>
          <w:sz w:val="28"/>
          <w:szCs w:val="28"/>
        </w:rPr>
      </w:pPr>
    </w:p>
    <w:p w14:paraId="25CF4971" w14:textId="271486AD" w:rsidR="006D78F5" w:rsidRPr="00281B87" w:rsidRDefault="00694415" w:rsidP="002218BD">
      <w:pPr>
        <w:pStyle w:val="StandardWeb"/>
        <w:rPr>
          <w:rFonts w:ascii="Bio Sans" w:hAnsi="Bio Sans" w:cs="Arial"/>
          <w:bCs/>
        </w:rPr>
      </w:pPr>
      <w:r>
        <w:rPr>
          <w:rFonts w:ascii="Bio Sans" w:hAnsi="Bio Sans"/>
          <w:b/>
          <w:sz w:val="22"/>
        </w:rPr>
        <w:t>Wuppertal, 4 de j</w:t>
      </w:r>
      <w:r w:rsidR="00471AD0" w:rsidRPr="00471AD0">
        <w:rPr>
          <w:rFonts w:ascii="Bio Sans" w:hAnsi="Bio Sans"/>
          <w:b/>
          <w:sz w:val="22"/>
        </w:rPr>
        <w:t>ulio</w:t>
      </w:r>
      <w:r>
        <w:rPr>
          <w:rFonts w:ascii="Bio Sans" w:hAnsi="Bio Sans"/>
          <w:b/>
          <w:sz w:val="22"/>
        </w:rPr>
        <w:t xml:space="preserve"> de 2024</w:t>
      </w:r>
      <w:r>
        <w:rPr>
          <w:rFonts w:ascii="Bio Sans" w:hAnsi="Bio Sans"/>
          <w:b/>
        </w:rPr>
        <w:t xml:space="preserve">.  </w:t>
      </w:r>
      <w:r>
        <w:rPr>
          <w:rFonts w:ascii="Bio Sans" w:hAnsi="Bio Sans"/>
        </w:rPr>
        <w:t>El bloqueo por solenoide electrónico AZM40 más pequeño del mundo ofrece ahora opciones de aplicación aún más versátiles con nuevos accesorios y nuevas funciones.  Con unas dimensiones de 119,5 x 40 x 20 mm, es especialmente adecuado para pequeños resguardos de protección o escotillas de mantenimiento y espacios de instalación reducidos.  A pesar de su diseño compacto, el AZM40 alcanza una notable fuerza de cierre de 2.000 N.</w:t>
      </w:r>
    </w:p>
    <w:p w14:paraId="098673A3" w14:textId="4F17DE52" w:rsidR="00FD5A3C" w:rsidRPr="00471AD0" w:rsidRDefault="009B5A08" w:rsidP="009B5A08">
      <w:pPr>
        <w:pStyle w:val="StandardWeb"/>
        <w:rPr>
          <w:rFonts w:ascii="Bio Sans" w:hAnsi="Bio Sans" w:cs="Arial"/>
        </w:rPr>
      </w:pPr>
      <w:r w:rsidRPr="00471AD0">
        <w:rPr>
          <w:rFonts w:ascii="Bio Sans" w:hAnsi="Bio Sans"/>
        </w:rPr>
        <w:t xml:space="preserve">Con </w:t>
      </w:r>
      <w:r w:rsidR="001C1D88" w:rsidRPr="00471AD0">
        <w:rPr>
          <w:rFonts w:ascii="Bio Sans" w:hAnsi="Bio Sans"/>
        </w:rPr>
        <w:t>el nuevo sistema de consignación</w:t>
      </w:r>
      <w:r w:rsidRPr="00471AD0">
        <w:rPr>
          <w:rFonts w:ascii="Bio Sans" w:hAnsi="Bio Sans"/>
        </w:rPr>
        <w:t xml:space="preserve">, el AZM40 puede utilizarse ahora también en máquinas e instalaciones más grandes y accesibles.  El personal de servicio puede colocar un candado en </w:t>
      </w:r>
      <w:r w:rsidR="001C1D88" w:rsidRPr="00471AD0">
        <w:rPr>
          <w:rFonts w:ascii="Bio Sans" w:hAnsi="Bio Sans"/>
        </w:rPr>
        <w:t>el sistema de consignación</w:t>
      </w:r>
      <w:r w:rsidRPr="00471AD0">
        <w:rPr>
          <w:rFonts w:ascii="Bio Sans" w:hAnsi="Bio Sans"/>
        </w:rPr>
        <w:t xml:space="preserve"> al entrar en la zona de peligro.  Esto impide que la puerta del resguardo de protección se cierre y evita que la máquina se ponga en marcha involuntariamente.</w:t>
      </w:r>
    </w:p>
    <w:p w14:paraId="520561CA" w14:textId="707647B5" w:rsidR="0009629F" w:rsidRDefault="0009629F" w:rsidP="00AA091D">
      <w:pPr>
        <w:pStyle w:val="StandardWeb"/>
        <w:rPr>
          <w:rFonts w:ascii="Bio Sans" w:hAnsi="Bio Sans" w:cs="Arial"/>
        </w:rPr>
      </w:pPr>
      <w:r w:rsidRPr="00471AD0">
        <w:rPr>
          <w:rFonts w:ascii="Bio Sans" w:hAnsi="Bio Sans"/>
        </w:rPr>
        <w:t xml:space="preserve">Además, </w:t>
      </w:r>
      <w:bookmarkStart w:id="0" w:name="_Hlk169690019"/>
      <w:r w:rsidRPr="00471AD0">
        <w:rPr>
          <w:rFonts w:ascii="Bio Sans" w:hAnsi="Bio Sans"/>
        </w:rPr>
        <w:t>las nuevas versiones del dispositivo de bloqueo por solenoide AZM40 pueden ampliarse con un desbloqueo antipánico o de emergencia</w:t>
      </w:r>
      <w:bookmarkEnd w:id="0"/>
      <w:r w:rsidRPr="00471AD0">
        <w:rPr>
          <w:rFonts w:ascii="Bio Sans" w:hAnsi="Bio Sans"/>
        </w:rPr>
        <w:t>. Están disponibles dos versiones diferentes: con palanca o con pulsador. La palanca está disponible tanto como desbloqueo antipánico como desbloqueo de emergencia y puede montarse directamente en el AZM40. El pulsador también está disponible como desbloqueo antipánico o de emergencia.</w:t>
      </w:r>
      <w:r w:rsidRPr="00471AD0">
        <w:t xml:space="preserve"> </w:t>
      </w:r>
      <w:r w:rsidRPr="00471AD0">
        <w:rPr>
          <w:rFonts w:ascii="Bio Sans" w:hAnsi="Bio Sans"/>
        </w:rPr>
        <w:t xml:space="preserve">Su similitud con un pulsador de parada de emergencia hace que su manejo sea intuitivo. El desbloqueo de escape </w:t>
      </w:r>
      <w:proofErr w:type="spellStart"/>
      <w:r w:rsidRPr="00471AD0">
        <w:rPr>
          <w:rFonts w:ascii="Bio Sans" w:hAnsi="Bio Sans"/>
        </w:rPr>
        <w:t>anti-pánico</w:t>
      </w:r>
      <w:proofErr w:type="spellEnd"/>
      <w:r w:rsidR="001C1D88" w:rsidRPr="00471AD0">
        <w:rPr>
          <w:rFonts w:ascii="Bio Sans" w:hAnsi="Bio Sans"/>
        </w:rPr>
        <w:t xml:space="preserve"> asegura</w:t>
      </w:r>
      <w:r w:rsidRPr="00471AD0">
        <w:rPr>
          <w:rFonts w:ascii="Bio Sans" w:hAnsi="Bio Sans"/>
        </w:rPr>
        <w:t xml:space="preserve"> que las personas atrapadas puedan liberarse por si solas de la zona de la máquina. El desbloqueo de emergencia sirve para acceder rápidamente a la zona de peligro de </w:t>
      </w:r>
      <w:r>
        <w:rPr>
          <w:rFonts w:ascii="Bio Sans" w:hAnsi="Bio Sans"/>
        </w:rPr>
        <w:t>una máquina en caso de emergencia, por ejemplo, en caso de incendio.</w:t>
      </w:r>
    </w:p>
    <w:p w14:paraId="0C155B27" w14:textId="625339DA" w:rsidR="007F2248" w:rsidRDefault="007F2248" w:rsidP="00AA091D">
      <w:pPr>
        <w:pStyle w:val="StandardWeb"/>
        <w:rPr>
          <w:rFonts w:ascii="Bio Sans" w:hAnsi="Bio Sans" w:cs="Arial"/>
        </w:rPr>
      </w:pPr>
      <w:r>
        <w:rPr>
          <w:rFonts w:ascii="Bio Sans" w:hAnsi="Bio Sans"/>
        </w:rPr>
        <w:lastRenderedPageBreak/>
        <w:t>Los nuevos "valores internos" de la AZM incluyen la incorporación del alto grado de protección IP69 y el rango de temperatura de -20 °C a +55 °C, que abren nuevas posibilidades de aplicación.</w:t>
      </w:r>
    </w:p>
    <w:p w14:paraId="1D66B99E" w14:textId="226FB45D" w:rsidR="00E41F86" w:rsidRDefault="00E41F86" w:rsidP="00E41F86">
      <w:pPr>
        <w:pStyle w:val="StandardWeb"/>
        <w:rPr>
          <w:rFonts w:ascii="Bio Sans" w:hAnsi="Bio Sans" w:cs="Arial"/>
        </w:rPr>
      </w:pPr>
      <w:r>
        <w:rPr>
          <w:rFonts w:ascii="Bio Sans" w:hAnsi="Bio Sans"/>
        </w:rPr>
        <w:t>Otro punto a favor es la larga vida útil de 500.000 ciclos de conmutación (ciclos del actuador) y 1.000.000 ciclos de conmutación (ciclos de bloqueo).</w:t>
      </w:r>
    </w:p>
    <w:p w14:paraId="59F8DD59" w14:textId="3053A7A5" w:rsidR="0087191C" w:rsidRPr="0087191C" w:rsidRDefault="00C525B8" w:rsidP="004A03B1">
      <w:pPr>
        <w:pStyle w:val="StandardWeb"/>
        <w:rPr>
          <w:rFonts w:ascii="Bio Sans" w:hAnsi="Bio Sans" w:cs="Arial"/>
        </w:rPr>
      </w:pPr>
      <w:r>
        <w:rPr>
          <w:rFonts w:ascii="Bio Sans" w:hAnsi="Bio Sans"/>
        </w:rPr>
        <w:t xml:space="preserve">El principio de funcionamiento biestable del AZM40 también es sostenible, con la ventaja de un consumo de energía permanentemente menor. En comparación con los dispositivos de bloqueo monoestables, se puede ahorrar más del 50% del consumo de energía. Otra ventaja es la seguridad añadida: Incluso en caso de corte de corriente, la puerta protectora permanece cerrada de forma segura durante los peligrosos movimientos </w:t>
      </w:r>
      <w:r w:rsidR="001C1D88" w:rsidRPr="00471AD0">
        <w:rPr>
          <w:rFonts w:ascii="Bio Sans" w:hAnsi="Bio Sans"/>
        </w:rPr>
        <w:t>con inercia</w:t>
      </w:r>
      <w:r w:rsidRPr="00471AD0">
        <w:rPr>
          <w:rFonts w:ascii="Bio Sans" w:hAnsi="Bio Sans"/>
        </w:rPr>
        <w:t>.</w:t>
      </w:r>
    </w:p>
    <w:p w14:paraId="12D9CC5E" w14:textId="535F5D28" w:rsidR="002D5241" w:rsidRDefault="00B3006A" w:rsidP="0087191C">
      <w:pPr>
        <w:pStyle w:val="StandardWeb"/>
        <w:rPr>
          <w:rFonts w:ascii="Bio Sans" w:hAnsi="Bio Sans" w:cs="Arial"/>
        </w:rPr>
      </w:pPr>
      <w:r>
        <w:rPr>
          <w:rFonts w:ascii="Bio Sans" w:hAnsi="Bio Sans"/>
        </w:rPr>
        <w:t>La flexibilidad angular de 180</w:t>
      </w:r>
      <w:r w:rsidR="001C1D88">
        <w:rPr>
          <w:rFonts w:ascii="Bio Sans" w:hAnsi="Bio Sans"/>
        </w:rPr>
        <w:t>º</w:t>
      </w:r>
      <w:r>
        <w:rPr>
          <w:rFonts w:ascii="Bio Sans" w:hAnsi="Bio Sans"/>
        </w:rPr>
        <w:t xml:space="preserve"> del actuador permite que éste sea desplazado de manera continua hacia el AZM40, por lo que el dispositivo de bloqueo también se puede utilizar en trampillas que no cierran en ángulo de 90º o trampillas que se abren hacia arriba en un ángulo de 45º. En consecuencia, la flexibilidad angular contribuye a que el dispositivo de bloqueo también pueda ser montado sin problemas en zonas de acceso más complicado. </w:t>
      </w:r>
    </w:p>
    <w:p w14:paraId="52721F7E" w14:textId="7D6F7D41" w:rsidR="00B3006A" w:rsidRDefault="002D5241" w:rsidP="002D5241">
      <w:pPr>
        <w:pStyle w:val="StandardWeb"/>
        <w:rPr>
          <w:rFonts w:ascii="Bio Sans" w:hAnsi="Bio Sans" w:cs="Arial"/>
        </w:rPr>
      </w:pPr>
      <w:r>
        <w:rPr>
          <w:rFonts w:ascii="Bio Sans" w:hAnsi="Bio Sans"/>
        </w:rPr>
        <w:t>El AZM40 puede ser montado fácilmente en perfiles estándar de 40mm sin sobresalir. Para diferentes anchuras de sistemas de perfiles (20 mm, 30 mm, 45 mm, 50 mm y 60 mm), se puede utilizar un juego de dos placas de montaje universales para la AZM40 y el actuador. Esto garantiza una instalación rápida y rentable para una amplia gama de anchuras de sistemas de perfiles.</w:t>
      </w:r>
    </w:p>
    <w:p w14:paraId="08362BBA" w14:textId="77777777" w:rsidR="004C3849" w:rsidRPr="000D53AE" w:rsidRDefault="004C3849" w:rsidP="00AA091D">
      <w:pPr>
        <w:pStyle w:val="StandardWeb"/>
        <w:rPr>
          <w:rFonts w:ascii="Bio Sans" w:hAnsi="Bio Sans" w:cs="Arial"/>
          <w:bCs/>
        </w:rPr>
      </w:pPr>
    </w:p>
    <w:p w14:paraId="5C05F09E" w14:textId="77777777" w:rsidR="00A17317" w:rsidRPr="000D53AE" w:rsidRDefault="00A17317" w:rsidP="00493328">
      <w:pPr>
        <w:rPr>
          <w:rFonts w:ascii="Bio Sans" w:hAnsi="Bio Sans" w:cs="Arial"/>
          <w:b/>
          <w:sz w:val="24"/>
          <w:szCs w:val="24"/>
        </w:rPr>
      </w:pPr>
    </w:p>
    <w:p w14:paraId="6AEEC69C" w14:textId="440AB561" w:rsidR="00C176CD" w:rsidRDefault="00C176CD" w:rsidP="003B5B79">
      <w:pPr>
        <w:rPr>
          <w:rFonts w:ascii="Bio Sans" w:hAnsi="Bio Sans" w:cs="Arial"/>
          <w:b/>
          <w:sz w:val="24"/>
          <w:szCs w:val="24"/>
        </w:rPr>
      </w:pPr>
      <w:r>
        <w:rPr>
          <w:rFonts w:ascii="Bio Sans" w:hAnsi="Bio Sans"/>
          <w:b/>
          <w:sz w:val="24"/>
        </w:rPr>
        <w:t xml:space="preserve">Imagen en calidad de impresión disponible para la descarga: </w:t>
      </w:r>
    </w:p>
    <w:p w14:paraId="1442BF4E" w14:textId="7C50D639" w:rsidR="002218BD" w:rsidRPr="00316D31" w:rsidRDefault="00000000" w:rsidP="003B5B79">
      <w:pPr>
        <w:rPr>
          <w:rFonts w:ascii="Bio Sans" w:hAnsi="Bio Sans" w:cs="Arial"/>
          <w:bCs/>
          <w:sz w:val="24"/>
          <w:szCs w:val="24"/>
        </w:rPr>
      </w:pPr>
      <w:hyperlink r:id="rId8" w:history="1">
        <w:r w:rsidR="00316D31">
          <w:rPr>
            <w:rStyle w:val="Hyperlink"/>
            <w:rFonts w:ascii="Bio Sans" w:hAnsi="Bio Sans"/>
            <w:sz w:val="24"/>
          </w:rPr>
          <w:t>https://products.schmersal.com/media/images/PHO_PRO_PRE_kaz40f67_SALL_AINL_V1.jpg</w:t>
        </w:r>
      </w:hyperlink>
    </w:p>
    <w:p w14:paraId="3BA8680C" w14:textId="77777777" w:rsidR="00316D31" w:rsidRDefault="00316D31" w:rsidP="003B5B79">
      <w:pPr>
        <w:rPr>
          <w:rFonts w:ascii="Bio Sans" w:hAnsi="Bio Sans" w:cs="Arial"/>
          <w:b/>
          <w:sz w:val="24"/>
          <w:szCs w:val="24"/>
        </w:rPr>
      </w:pPr>
    </w:p>
    <w:p w14:paraId="69887535" w14:textId="77777777" w:rsidR="007E75A3" w:rsidRPr="00736B41" w:rsidRDefault="007E75A3" w:rsidP="007E75A3">
      <w:pPr>
        <w:rPr>
          <w:rFonts w:ascii="Bio Sans" w:hAnsi="Bio Sans" w:cs="Arial"/>
          <w:b/>
          <w:sz w:val="24"/>
          <w:szCs w:val="24"/>
        </w:rPr>
      </w:pPr>
      <w:r>
        <w:rPr>
          <w:rFonts w:ascii="Bio Sans" w:hAnsi="Bio Sans"/>
          <w:b/>
          <w:sz w:val="24"/>
        </w:rPr>
        <w:t xml:space="preserve">Pie de foto: </w:t>
      </w:r>
    </w:p>
    <w:p w14:paraId="09F07A17" w14:textId="77777777" w:rsidR="007E75A3" w:rsidRDefault="007E75A3" w:rsidP="003B5B79">
      <w:pPr>
        <w:rPr>
          <w:rFonts w:ascii="Bio Sans" w:hAnsi="Bio Sans" w:cs="Arial"/>
          <w:b/>
          <w:sz w:val="24"/>
          <w:szCs w:val="24"/>
        </w:rPr>
      </w:pPr>
    </w:p>
    <w:p w14:paraId="10A0AEDA" w14:textId="728D0308" w:rsidR="007E75A3" w:rsidRPr="00DF58A3" w:rsidRDefault="007E75A3" w:rsidP="003B5B79">
      <w:pPr>
        <w:rPr>
          <w:rFonts w:ascii="Bio Sans" w:hAnsi="Bio Sans" w:cs="Arial"/>
          <w:bCs/>
          <w:sz w:val="24"/>
          <w:szCs w:val="24"/>
        </w:rPr>
      </w:pPr>
      <w:r>
        <w:rPr>
          <w:rFonts w:ascii="Bio Sans" w:hAnsi="Bio Sans"/>
          <w:sz w:val="24"/>
        </w:rPr>
        <w:t>Las nuevas versiones del dispositivo de bloqueo por solenoide AZM40 de Schmersal pueden ampliarse con un desbloqueo antipánico o de emergencia.</w:t>
      </w:r>
    </w:p>
    <w:p w14:paraId="44F4A57B" w14:textId="77777777" w:rsidR="007E75A3" w:rsidRDefault="007E75A3" w:rsidP="003B5B79">
      <w:pPr>
        <w:rPr>
          <w:rFonts w:ascii="Bio Sans" w:hAnsi="Bio Sans" w:cs="Arial"/>
          <w:b/>
          <w:sz w:val="24"/>
          <w:szCs w:val="24"/>
        </w:rPr>
      </w:pPr>
    </w:p>
    <w:p w14:paraId="2F1A69E2" w14:textId="77777777" w:rsidR="00316D31" w:rsidRDefault="00316D31" w:rsidP="003B5B79">
      <w:pPr>
        <w:rPr>
          <w:rFonts w:ascii="Bio Sans" w:hAnsi="Bio Sans" w:cs="Arial"/>
          <w:b/>
          <w:sz w:val="24"/>
          <w:szCs w:val="24"/>
        </w:rPr>
      </w:pPr>
    </w:p>
    <w:p w14:paraId="3805CFBB" w14:textId="77777777" w:rsidR="00316D31" w:rsidRDefault="00316D31" w:rsidP="003B5B79">
      <w:pPr>
        <w:rPr>
          <w:rFonts w:ascii="Bio Sans" w:hAnsi="Bio Sans" w:cs="Arial"/>
          <w:b/>
          <w:sz w:val="24"/>
          <w:szCs w:val="24"/>
        </w:rPr>
      </w:pPr>
    </w:p>
    <w:p w14:paraId="7117469C" w14:textId="77777777" w:rsidR="00F231EC" w:rsidRPr="00736B41" w:rsidRDefault="00F231EC" w:rsidP="009F22B2">
      <w:pPr>
        <w:rPr>
          <w:rFonts w:ascii="Bio Sans" w:hAnsi="Bio Sans" w:cs="Arial"/>
          <w:b/>
          <w:sz w:val="22"/>
          <w:szCs w:val="22"/>
        </w:rPr>
      </w:pPr>
    </w:p>
    <w:p w14:paraId="570B8CBB" w14:textId="39259022" w:rsidR="009F22B2" w:rsidRPr="00736B41" w:rsidRDefault="009F22B2" w:rsidP="009F22B2">
      <w:pPr>
        <w:rPr>
          <w:rFonts w:ascii="Bio Sans" w:hAnsi="Bio Sans" w:cs="Arial"/>
          <w:b/>
          <w:sz w:val="22"/>
          <w:szCs w:val="22"/>
        </w:rPr>
      </w:pPr>
      <w:r>
        <w:rPr>
          <w:rFonts w:ascii="Bio Sans" w:hAnsi="Bio Sans"/>
          <w:b/>
          <w:sz w:val="22"/>
        </w:rPr>
        <w:t>Persona de contacto para la prensa:</w:t>
      </w:r>
    </w:p>
    <w:p w14:paraId="7122CF40" w14:textId="77777777" w:rsidR="009F22B2" w:rsidRPr="00471AD0" w:rsidRDefault="009F22B2" w:rsidP="009F22B2">
      <w:pPr>
        <w:rPr>
          <w:rFonts w:ascii="Bio Sans" w:hAnsi="Bio Sans" w:cs="Arial"/>
          <w:sz w:val="22"/>
          <w:szCs w:val="22"/>
          <w:lang w:val="it-IT"/>
        </w:rPr>
      </w:pPr>
      <w:r w:rsidRPr="00471AD0">
        <w:rPr>
          <w:rFonts w:ascii="Bio Sans" w:hAnsi="Bio Sans"/>
          <w:sz w:val="22"/>
          <w:lang w:val="it-IT"/>
        </w:rPr>
        <w:t xml:space="preserve">Sylvia </w:t>
      </w:r>
      <w:proofErr w:type="spellStart"/>
      <w:r w:rsidRPr="00471AD0">
        <w:rPr>
          <w:rFonts w:ascii="Bio Sans" w:hAnsi="Bio Sans"/>
          <w:sz w:val="22"/>
          <w:lang w:val="it-IT"/>
        </w:rPr>
        <w:t>Blömker</w:t>
      </w:r>
      <w:proofErr w:type="spellEnd"/>
      <w:r w:rsidRPr="00471AD0">
        <w:rPr>
          <w:rFonts w:ascii="Bio Sans" w:hAnsi="Bio Sans"/>
          <w:sz w:val="22"/>
          <w:lang w:val="it-IT"/>
        </w:rPr>
        <w:t xml:space="preserve"> </w:t>
      </w:r>
    </w:p>
    <w:p w14:paraId="5F75CAFA" w14:textId="1FD7F240" w:rsidR="009F22B2" w:rsidRPr="00471AD0" w:rsidRDefault="009F22B2" w:rsidP="009F22B2">
      <w:pPr>
        <w:rPr>
          <w:rFonts w:ascii="Bio Sans" w:hAnsi="Bio Sans" w:cs="Arial"/>
          <w:sz w:val="22"/>
          <w:szCs w:val="22"/>
          <w:lang w:val="it-IT"/>
        </w:rPr>
      </w:pPr>
      <w:r w:rsidRPr="00471AD0">
        <w:rPr>
          <w:rFonts w:ascii="Bio Sans" w:hAnsi="Bio Sans"/>
          <w:sz w:val="22"/>
          <w:lang w:val="it-IT"/>
        </w:rPr>
        <w:t>Tel.: + 49 202 6474-895</w:t>
      </w:r>
    </w:p>
    <w:p w14:paraId="44F8B50F" w14:textId="77777777" w:rsidR="009F22B2" w:rsidRPr="00471AD0" w:rsidRDefault="009F22B2" w:rsidP="009F22B2">
      <w:pPr>
        <w:rPr>
          <w:rFonts w:ascii="Bio Sans" w:hAnsi="Bio Sans" w:cs="Arial"/>
          <w:sz w:val="22"/>
          <w:szCs w:val="22"/>
          <w:lang w:val="it-IT"/>
        </w:rPr>
      </w:pPr>
      <w:r w:rsidRPr="00471AD0">
        <w:rPr>
          <w:rFonts w:ascii="Bio Sans" w:hAnsi="Bio Sans"/>
          <w:sz w:val="22"/>
          <w:lang w:val="it-IT"/>
        </w:rPr>
        <w:t>sbloemker@schmersal.com</w:t>
      </w:r>
    </w:p>
    <w:p w14:paraId="1446CAEE" w14:textId="77777777" w:rsidR="009F22B2" w:rsidRPr="00471AD0" w:rsidRDefault="009F22B2" w:rsidP="009F22B2">
      <w:pPr>
        <w:pStyle w:val="Listenabsatz"/>
        <w:ind w:left="0"/>
        <w:rPr>
          <w:rFonts w:ascii="Bio Sans" w:hAnsi="Bio Sans" w:cs="Arial"/>
          <w:sz w:val="22"/>
          <w:szCs w:val="22"/>
          <w:lang w:val="it-IT"/>
        </w:rPr>
      </w:pPr>
      <w:r w:rsidRPr="00471AD0">
        <w:rPr>
          <w:rFonts w:ascii="Bio Sans" w:hAnsi="Bio Sans"/>
          <w:sz w:val="22"/>
          <w:lang w:val="en-US"/>
        </w:rPr>
        <w:t xml:space="preserve">K.A. Schmersal GmbH &amp; Co. </w:t>
      </w:r>
      <w:r w:rsidRPr="00471AD0">
        <w:rPr>
          <w:rFonts w:ascii="Bio Sans" w:hAnsi="Bio Sans"/>
          <w:sz w:val="22"/>
          <w:lang w:val="it-IT"/>
        </w:rPr>
        <w:t>KG</w:t>
      </w:r>
    </w:p>
    <w:p w14:paraId="7AE3D510" w14:textId="77777777" w:rsidR="009F22B2" w:rsidRPr="00471AD0" w:rsidRDefault="009F22B2" w:rsidP="009F22B2">
      <w:pPr>
        <w:pStyle w:val="Textkrper"/>
        <w:ind w:right="0"/>
        <w:rPr>
          <w:rFonts w:ascii="Bio Sans" w:hAnsi="Bio Sans" w:cs="Arial"/>
          <w:color w:val="auto"/>
          <w:sz w:val="22"/>
          <w:szCs w:val="22"/>
          <w:lang w:val="it-IT"/>
        </w:rPr>
      </w:pPr>
      <w:proofErr w:type="spellStart"/>
      <w:r w:rsidRPr="00471AD0">
        <w:rPr>
          <w:rFonts w:ascii="Bio Sans" w:hAnsi="Bio Sans"/>
          <w:color w:val="auto"/>
          <w:sz w:val="22"/>
          <w:lang w:val="it-IT"/>
        </w:rPr>
        <w:t>Möddinghofe</w:t>
      </w:r>
      <w:proofErr w:type="spellEnd"/>
      <w:r w:rsidRPr="00471AD0">
        <w:rPr>
          <w:rFonts w:ascii="Bio Sans" w:hAnsi="Bio Sans"/>
          <w:color w:val="auto"/>
          <w:sz w:val="22"/>
          <w:lang w:val="it-IT"/>
        </w:rPr>
        <w:t xml:space="preserve"> 30</w:t>
      </w:r>
    </w:p>
    <w:p w14:paraId="1171C765" w14:textId="3A754330" w:rsidR="009F22B2" w:rsidRPr="00471AD0" w:rsidRDefault="009F22B2" w:rsidP="009F22B2">
      <w:pPr>
        <w:pStyle w:val="Textkrper"/>
        <w:ind w:right="0"/>
        <w:rPr>
          <w:rFonts w:ascii="Bio Sans" w:hAnsi="Bio Sans" w:cs="Arial"/>
          <w:color w:val="auto"/>
          <w:sz w:val="22"/>
          <w:szCs w:val="22"/>
          <w:lang w:val="it-IT"/>
        </w:rPr>
      </w:pPr>
      <w:r w:rsidRPr="00471AD0">
        <w:rPr>
          <w:rFonts w:ascii="Bio Sans" w:hAnsi="Bio Sans"/>
          <w:color w:val="auto"/>
          <w:sz w:val="22"/>
          <w:lang w:val="it-IT"/>
        </w:rPr>
        <w:t>42279 Wuppertal</w:t>
      </w:r>
    </w:p>
    <w:p w14:paraId="54FB157A" w14:textId="56039E49" w:rsidR="009F22B2" w:rsidRPr="00471AD0" w:rsidRDefault="009F22B2" w:rsidP="009F22B2">
      <w:pPr>
        <w:rPr>
          <w:rFonts w:ascii="Bio Sans" w:hAnsi="Bio Sans" w:cs="Arial"/>
          <w:b/>
          <w:sz w:val="22"/>
          <w:szCs w:val="22"/>
          <w:lang w:val="it-IT"/>
        </w:rPr>
      </w:pPr>
    </w:p>
    <w:p w14:paraId="63DC2C63" w14:textId="109FB1F4" w:rsidR="0075451E" w:rsidRPr="00471AD0" w:rsidRDefault="0075451E" w:rsidP="009F22B2">
      <w:pPr>
        <w:rPr>
          <w:rFonts w:ascii="Bio Sans" w:hAnsi="Bio Sans" w:cs="Arial"/>
          <w:b/>
          <w:sz w:val="22"/>
          <w:szCs w:val="22"/>
          <w:lang w:val="it-IT"/>
        </w:rPr>
      </w:pPr>
    </w:p>
    <w:p w14:paraId="597A84E7" w14:textId="77777777" w:rsidR="0075451E" w:rsidRPr="00471AD0" w:rsidRDefault="0075451E" w:rsidP="009F22B2">
      <w:pPr>
        <w:rPr>
          <w:rFonts w:ascii="Bio Sans" w:hAnsi="Bio Sans" w:cs="Arial"/>
          <w:b/>
          <w:sz w:val="22"/>
          <w:szCs w:val="22"/>
          <w:lang w:val="it-IT"/>
        </w:rPr>
      </w:pPr>
    </w:p>
    <w:p w14:paraId="3F73D478" w14:textId="77777777" w:rsidR="009F22B2" w:rsidRPr="00471AD0" w:rsidRDefault="009F22B2" w:rsidP="009F22B2">
      <w:pPr>
        <w:rPr>
          <w:rFonts w:ascii="Bio Sans" w:hAnsi="Bio Sans" w:cs="Arial"/>
          <w:b/>
          <w:sz w:val="22"/>
          <w:szCs w:val="22"/>
          <w:lang w:val="it-IT"/>
        </w:rPr>
      </w:pPr>
    </w:p>
    <w:p w14:paraId="59AACFB1" w14:textId="77777777" w:rsidR="009F22B2" w:rsidRPr="00736B41" w:rsidRDefault="009F22B2" w:rsidP="009F22B2">
      <w:pPr>
        <w:rPr>
          <w:rFonts w:ascii="Bio Sans" w:hAnsi="Bio Sans" w:cs="Arial"/>
          <w:b/>
          <w:sz w:val="22"/>
          <w:szCs w:val="22"/>
        </w:rPr>
      </w:pPr>
      <w:r>
        <w:rPr>
          <w:rFonts w:ascii="Bio Sans" w:hAnsi="Bio Sans"/>
          <w:b/>
          <w:sz w:val="22"/>
        </w:rPr>
        <w:t>Acerca del Grupo Schmersal</w:t>
      </w:r>
    </w:p>
    <w:p w14:paraId="08EE99D0" w14:textId="77777777" w:rsidR="009F22B2" w:rsidRPr="00736B41" w:rsidRDefault="009F22B2" w:rsidP="009F22B2">
      <w:pPr>
        <w:rPr>
          <w:rFonts w:ascii="Bio Sans" w:hAnsi="Bio Sans" w:cs="Arial"/>
          <w:sz w:val="22"/>
          <w:szCs w:val="22"/>
        </w:rPr>
      </w:pPr>
      <w:r>
        <w:rPr>
          <w:rFonts w:ascii="Bio Sans" w:hAnsi="Bio Sans"/>
          <w:sz w:val="22"/>
        </w:rPr>
        <w:t>El grupo Schmersal es uno de los líderes de innovación y ventas en el exigente mercado internacional de equipos para seguridad de maquinaria. Con el respaldo de la cartera de productos más amplia del mundo en el sector de los sistemas de conmutación de seguridad, el grupo de empresas desarrolla sistemas de seguridad y soluciones específicas de técnica de seguridad para cubrir las exigencias de distintos sectores. La oferta de Schmersal incluye asimismo la división tec.nicum con su amplia gama de servicios.</w:t>
      </w:r>
    </w:p>
    <w:p w14:paraId="448F723D" w14:textId="364E7CF7" w:rsidR="0056589C" w:rsidRPr="00736B41" w:rsidRDefault="009F22B2" w:rsidP="0056589C">
      <w:pPr>
        <w:rPr>
          <w:rFonts w:ascii="Bio Sans" w:hAnsi="Bio Sans" w:cs="Arial"/>
          <w:sz w:val="22"/>
          <w:szCs w:val="22"/>
        </w:rPr>
      </w:pPr>
      <w:r>
        <w:rPr>
          <w:rFonts w:ascii="Bio Sans" w:hAnsi="Bio Sans"/>
          <w:sz w:val="22"/>
        </w:rPr>
        <w:t xml:space="preserve">La empresa, fundada en el año 1945, está representada en todo el mundo a través de sus siete centros de producción en tres continentes, así como sociedades propias y socios de distribución en más de 60 países. El grupo Schmersal cuenta con una plantilla de más de 1.900 empleados en todo el mundo. </w:t>
      </w:r>
    </w:p>
    <w:p w14:paraId="4E1E7868" w14:textId="77777777" w:rsidR="0056589C" w:rsidRPr="00736B41" w:rsidRDefault="0056589C" w:rsidP="0056589C">
      <w:pPr>
        <w:rPr>
          <w:rFonts w:ascii="Bio Sans" w:hAnsi="Bio Sans" w:cs="Arial"/>
          <w:b/>
          <w:sz w:val="22"/>
          <w:szCs w:val="22"/>
        </w:rPr>
      </w:pPr>
    </w:p>
    <w:p w14:paraId="284DE003" w14:textId="1A000CDB" w:rsidR="009F22B2" w:rsidRPr="00736B41" w:rsidRDefault="00000000" w:rsidP="009F22B2">
      <w:pPr>
        <w:rPr>
          <w:rFonts w:ascii="Bio Sans" w:hAnsi="Bio Sans" w:cs="Arial"/>
          <w:b/>
          <w:sz w:val="22"/>
          <w:szCs w:val="22"/>
        </w:rPr>
      </w:pPr>
      <w:hyperlink r:id="rId9" w:history="1">
        <w:r w:rsidR="00724714">
          <w:rPr>
            <w:rStyle w:val="Hyperlink"/>
            <w:rFonts w:ascii="Bio Sans" w:hAnsi="Bio Sans"/>
            <w:b/>
            <w:color w:val="auto"/>
            <w:sz w:val="22"/>
          </w:rPr>
          <w:t>www.schmersal.com</w:t>
        </w:r>
      </w:hyperlink>
      <w:r w:rsidR="00724714">
        <w:rPr>
          <w:rFonts w:ascii="Bio Sans" w:hAnsi="Bio Sans"/>
          <w:b/>
          <w:sz w:val="22"/>
        </w:rPr>
        <w:t xml:space="preserve"> </w:t>
      </w:r>
    </w:p>
    <w:p w14:paraId="4E978B80" w14:textId="26CA1EF2" w:rsidR="009F22B2" w:rsidRPr="00736B41" w:rsidRDefault="00000000" w:rsidP="009F22B2">
      <w:pPr>
        <w:rPr>
          <w:rFonts w:ascii="Bio Sans" w:hAnsi="Bio Sans" w:cs="Arial"/>
          <w:b/>
          <w:sz w:val="22"/>
          <w:szCs w:val="22"/>
        </w:rPr>
      </w:pPr>
      <w:hyperlink r:id="rId10" w:history="1">
        <w:r w:rsidR="00724714">
          <w:rPr>
            <w:rStyle w:val="Hyperlink"/>
            <w:rFonts w:ascii="Bio Sans" w:hAnsi="Bio Sans"/>
            <w:b/>
            <w:color w:val="auto"/>
            <w:sz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54C7F90D" w:rsidR="009F22B2" w:rsidRPr="00736B41" w:rsidRDefault="009F22B2" w:rsidP="009F22B2">
      <w:pPr>
        <w:rPr>
          <w:rFonts w:ascii="Bio Sans" w:hAnsi="Bio Sans" w:cs="Arial"/>
          <w:sz w:val="22"/>
          <w:szCs w:val="22"/>
        </w:rPr>
      </w:pPr>
      <w:r>
        <w:rPr>
          <w:rFonts w:ascii="Bio Sans" w:hAnsi="Bio Sans"/>
          <w:sz w:val="22"/>
        </w:rPr>
        <w:t xml:space="preserve">Si desea que eliminemos sus datos de nuestro directorio de distribución y, en consecuencia, no quiere recibir en el futuro comunicados de prensa de Schmersal, haga clic sencillamente en este enlace: </w:t>
      </w:r>
      <w:hyperlink r:id="rId11" w:history="1">
        <w:r>
          <w:rPr>
            <w:rStyle w:val="Hyperlink"/>
            <w:rFonts w:ascii="Bio Sans" w:hAnsi="Bio Sans"/>
            <w:color w:val="auto"/>
            <w:sz w:val="22"/>
          </w:rPr>
          <w:t>Anulación de la suscripción</w:t>
        </w:r>
      </w:hyperlink>
    </w:p>
    <w:p w14:paraId="4FFDAC7B" w14:textId="77777777" w:rsidR="009F22B2" w:rsidRPr="00736B41" w:rsidRDefault="009F22B2" w:rsidP="009F22B2">
      <w:pPr>
        <w:rPr>
          <w:rFonts w:ascii="Bio Sans" w:hAnsi="Bio Sans" w:cs="Arial"/>
          <w:sz w:val="22"/>
          <w:szCs w:val="22"/>
        </w:rPr>
      </w:pPr>
    </w:p>
    <w:p w14:paraId="681DB53D" w14:textId="1FB2BFAE" w:rsidR="00C81457" w:rsidRPr="00736B41" w:rsidRDefault="009F22B2" w:rsidP="009F22B2">
      <w:pPr>
        <w:rPr>
          <w:rFonts w:ascii="Bio Sans" w:hAnsi="Bio Sans"/>
        </w:rPr>
      </w:pPr>
      <w:r>
        <w:rPr>
          <w:rFonts w:ascii="Bio Sans" w:hAnsi="Bio Sans"/>
          <w:sz w:val="22"/>
        </w:rPr>
        <w:t>Encontrará información sobre la política de protección de datos de K.A. Schmersal GmbH &amp; Co. KG </w:t>
      </w:r>
      <w:hyperlink r:id="rId12" w:history="1">
        <w:r>
          <w:rPr>
            <w:rStyle w:val="Hyperlink"/>
            <w:rFonts w:ascii="Bio Sans" w:hAnsi="Bio Sans"/>
            <w:color w:val="auto"/>
            <w:sz w:val="22"/>
          </w:rPr>
          <w:t>aquí</w:t>
        </w:r>
      </w:hyperlink>
      <w:r>
        <w:rPr>
          <w:rFonts w:ascii="Bio Sans" w:hAnsi="Bio Sans"/>
          <w:sz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096D0" w14:textId="77777777" w:rsidR="00DD56D4" w:rsidRDefault="00DD56D4">
      <w:r>
        <w:separator/>
      </w:r>
    </w:p>
  </w:endnote>
  <w:endnote w:type="continuationSeparator" w:id="0">
    <w:p w14:paraId="4C3BD817" w14:textId="77777777" w:rsidR="00DD56D4" w:rsidRDefault="00DD56D4">
      <w:r>
        <w:continuationSeparator/>
      </w:r>
    </w:p>
  </w:endnote>
  <w:endnote w:type="continuationNotice" w:id="1">
    <w:p w14:paraId="0CB1045B" w14:textId="77777777" w:rsidR="00DD56D4" w:rsidRDefault="00DD5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altName w:val="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6D42C" w14:textId="77777777" w:rsidR="003A7F6A" w:rsidRPr="001C1D88" w:rsidRDefault="003A7F6A">
    <w:pPr>
      <w:tabs>
        <w:tab w:val="left" w:pos="2410"/>
        <w:tab w:val="left" w:pos="3828"/>
        <w:tab w:val="left" w:pos="4962"/>
        <w:tab w:val="left" w:pos="6379"/>
        <w:tab w:val="left" w:pos="7513"/>
      </w:tabs>
      <w:ind w:left="-284" w:right="-853"/>
      <w:rPr>
        <w:color w:val="808080"/>
        <w:sz w:val="16"/>
        <w:lang w:val="de-DE"/>
      </w:rPr>
    </w:pPr>
    <w:r w:rsidRPr="001C1D88">
      <w:rPr>
        <w:color w:val="808080"/>
        <w:sz w:val="16"/>
        <w:lang w:val="de-DE"/>
      </w:rPr>
      <w:t>Dirección general</w:t>
    </w:r>
    <w:r w:rsidRPr="001C1D88">
      <w:rPr>
        <w:color w:val="808080"/>
        <w:sz w:val="16"/>
        <w:lang w:val="de-DE"/>
      </w:rPr>
      <w:tab/>
      <w:t>Registro Mercantil de Wuppertal, HRB 10376</w:t>
    </w:r>
    <w:r w:rsidRPr="001C1D88">
      <w:rPr>
        <w:color w:val="808080"/>
        <w:sz w:val="16"/>
        <w:lang w:val="de-DE"/>
      </w:rPr>
      <w:tab/>
      <w:t>Dresdner Bank AG Wuppertal</w:t>
    </w:r>
    <w:r w:rsidRPr="001C1D88">
      <w:rPr>
        <w:color w:val="808080"/>
        <w:sz w:val="16"/>
        <w:lang w:val="de-DE"/>
      </w:rPr>
      <w:tab/>
      <w:t>Deutsche Postbank AG</w:t>
    </w:r>
  </w:p>
  <w:p w14:paraId="79965DFE" w14:textId="77777777" w:rsidR="003A7F6A" w:rsidRPr="001C1D88" w:rsidRDefault="003A7F6A">
    <w:pPr>
      <w:tabs>
        <w:tab w:val="left" w:pos="2410"/>
        <w:tab w:val="left" w:pos="3828"/>
        <w:tab w:val="left" w:pos="4962"/>
        <w:tab w:val="left" w:pos="6379"/>
        <w:tab w:val="left" w:pos="7513"/>
      </w:tabs>
      <w:ind w:left="-284" w:right="-853"/>
      <w:rPr>
        <w:color w:val="808080"/>
        <w:sz w:val="16"/>
        <w:lang w:val="de-DE"/>
      </w:rPr>
    </w:pPr>
    <w:r w:rsidRPr="001C1D88">
      <w:rPr>
        <w:color w:val="808080"/>
        <w:sz w:val="16"/>
        <w:lang w:val="de-DE"/>
      </w:rPr>
      <w:t>Dipl.-Ing. Heinz Schmersal</w:t>
    </w:r>
    <w:r w:rsidRPr="001C1D88">
      <w:rPr>
        <w:color w:val="808080"/>
        <w:sz w:val="16"/>
        <w:lang w:val="de-DE"/>
      </w:rPr>
      <w:tab/>
      <w:t>CIF DE 121 025 203</w:t>
    </w:r>
    <w:r w:rsidRPr="001C1D88">
      <w:rPr>
        <w:color w:val="808080"/>
        <w:sz w:val="16"/>
        <w:lang w:val="de-DE"/>
      </w:rPr>
      <w:tab/>
      <w:t>CB 330 800 30, Cuenta 5 611 672</w:t>
    </w:r>
    <w:r w:rsidRPr="001C1D88">
      <w:rPr>
        <w:color w:val="808080"/>
        <w:sz w:val="16"/>
        <w:lang w:val="de-DE"/>
      </w:rPr>
      <w:tab/>
      <w:t>Sucursal Essen</w:t>
    </w:r>
  </w:p>
  <w:p w14:paraId="18A0DA74" w14:textId="77777777" w:rsidR="003A7F6A" w:rsidRPr="001C1D88" w:rsidRDefault="003A7F6A">
    <w:pPr>
      <w:pStyle w:val="Textkrper"/>
      <w:tabs>
        <w:tab w:val="clear" w:pos="6379"/>
        <w:tab w:val="clear" w:pos="7797"/>
        <w:tab w:val="left" w:pos="7513"/>
      </w:tabs>
      <w:ind w:left="-284"/>
      <w:rPr>
        <w:lang w:val="de-DE"/>
      </w:rPr>
    </w:pPr>
    <w:r w:rsidRPr="001C1D88">
      <w:rPr>
        <w:lang w:val="de-DE"/>
      </w:rPr>
      <w:t>Sede social de la sociedad: Wuppertal</w:t>
    </w:r>
    <w:r w:rsidRPr="001C1D88">
      <w:rPr>
        <w:lang w:val="de-DE"/>
      </w:rPr>
      <w:tab/>
      <w:t>Stadtsparkasse Wuppertal</w:t>
    </w:r>
    <w:r w:rsidRPr="001C1D88">
      <w:rPr>
        <w:lang w:val="de-DE"/>
      </w:rPr>
      <w:tab/>
      <w:t>Deutsche Bank AG Wuppertal</w:t>
    </w:r>
    <w:r w:rsidRPr="001C1D88">
      <w:rPr>
        <w:lang w:val="de-DE"/>
      </w:rPr>
      <w:tab/>
      <w:t>CB 360 100 43, Cuenta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del consejo Dr. Michael Lucke</w:t>
    </w:r>
    <w:r>
      <w:tab/>
    </w:r>
    <w:r>
      <w:rPr>
        <w:color w:val="808080"/>
        <w:sz w:val="16"/>
      </w:rPr>
      <w:t>CB 330 500 00, Cuenta 811 034</w:t>
    </w:r>
    <w:r>
      <w:rPr>
        <w:color w:val="808080"/>
        <w:sz w:val="16"/>
      </w:rPr>
      <w:tab/>
      <w:t>CB 330 700 90, Cuenta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E0532" w14:textId="77777777" w:rsidR="00DD56D4" w:rsidRDefault="00DD56D4">
      <w:r>
        <w:separator/>
      </w:r>
    </w:p>
  </w:footnote>
  <w:footnote w:type="continuationSeparator" w:id="0">
    <w:p w14:paraId="68AFAD62" w14:textId="77777777" w:rsidR="00DD56D4" w:rsidRDefault="00DD56D4">
      <w:r>
        <w:continuationSeparator/>
      </w:r>
    </w:p>
  </w:footnote>
  <w:footnote w:type="continuationNotice" w:id="1">
    <w:p w14:paraId="07D09907" w14:textId="77777777" w:rsidR="00DD56D4" w:rsidRDefault="00DD5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81613502"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81613503"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r>
                            <w:t>Möddinghofe 30, 42279 Wuppertal (Alemania)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Sistemas de conmutación de seguridad industriales</w:t>
                    </w:r>
                  </w:p>
                  <w:p w14:paraId="0B760EA3" w14:textId="77777777" w:rsidR="003A7F6A" w:rsidRDefault="003A7F6A">
                    <w:r>
                      <w:t>Möddinghofe 30, 42279 Wuppertal (Alemania)</w:t>
                    </w:r>
                  </w:p>
                </w:txbxContent>
              </v:textbox>
              <w10:wrap anchory="page"/>
              <w10:anchorlock/>
            </v:shape>
          </w:pict>
        </mc:Fallback>
      </mc:AlternateContent>
    </w:r>
  </w:p>
  <w:p w14:paraId="370F586A" w14:textId="6FF5C993"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6488E">
      <w:rPr>
        <w:rStyle w:val="Seitenzahl"/>
        <w:noProof/>
      </w:rPr>
      <w:t>21. junio 2024</w:t>
    </w:r>
    <w:r>
      <w:rPr>
        <w:rStyle w:val="Seitenzahl"/>
      </w:rPr>
      <w:fldChar w:fldCharType="end"/>
    </w:r>
  </w:p>
  <w:p w14:paraId="62BFB53F" w14:textId="77777777" w:rsidR="003A7F6A" w:rsidRDefault="003A7F6A">
    <w:pPr>
      <w:pStyle w:val="Kopfzeile"/>
      <w:tabs>
        <w:tab w:val="left" w:pos="5812"/>
      </w:tabs>
    </w:pPr>
    <w:r>
      <w:rPr>
        <w:rStyle w:val="Seitenzahl"/>
      </w:rPr>
      <w:t>Carta a la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9BD"/>
    <w:rsid w:val="00046F28"/>
    <w:rsid w:val="00051A99"/>
    <w:rsid w:val="00052EE7"/>
    <w:rsid w:val="00053707"/>
    <w:rsid w:val="000540F4"/>
    <w:rsid w:val="00055ACF"/>
    <w:rsid w:val="0005768F"/>
    <w:rsid w:val="00057819"/>
    <w:rsid w:val="00057BC1"/>
    <w:rsid w:val="00063A0F"/>
    <w:rsid w:val="00067A4B"/>
    <w:rsid w:val="000709A4"/>
    <w:rsid w:val="0007115C"/>
    <w:rsid w:val="00071361"/>
    <w:rsid w:val="00072C51"/>
    <w:rsid w:val="00073B8A"/>
    <w:rsid w:val="00076605"/>
    <w:rsid w:val="0007671E"/>
    <w:rsid w:val="000830FB"/>
    <w:rsid w:val="0008499C"/>
    <w:rsid w:val="000855B6"/>
    <w:rsid w:val="00086077"/>
    <w:rsid w:val="00091A8A"/>
    <w:rsid w:val="00091D2A"/>
    <w:rsid w:val="00095158"/>
    <w:rsid w:val="0009629F"/>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53AE"/>
    <w:rsid w:val="000D6E4D"/>
    <w:rsid w:val="000D7899"/>
    <w:rsid w:val="000E0144"/>
    <w:rsid w:val="000E0DE7"/>
    <w:rsid w:val="000E1041"/>
    <w:rsid w:val="000E15BD"/>
    <w:rsid w:val="000E56EE"/>
    <w:rsid w:val="000E7810"/>
    <w:rsid w:val="000F0AEF"/>
    <w:rsid w:val="000F120C"/>
    <w:rsid w:val="000F1FDD"/>
    <w:rsid w:val="00100260"/>
    <w:rsid w:val="00104CF6"/>
    <w:rsid w:val="00110738"/>
    <w:rsid w:val="001155C9"/>
    <w:rsid w:val="001156CD"/>
    <w:rsid w:val="001173FE"/>
    <w:rsid w:val="0012079D"/>
    <w:rsid w:val="001222C6"/>
    <w:rsid w:val="00123DE5"/>
    <w:rsid w:val="00130D5C"/>
    <w:rsid w:val="00133A2B"/>
    <w:rsid w:val="0013550C"/>
    <w:rsid w:val="00135ED7"/>
    <w:rsid w:val="00135F72"/>
    <w:rsid w:val="001375D5"/>
    <w:rsid w:val="00137F8F"/>
    <w:rsid w:val="00142CE6"/>
    <w:rsid w:val="0014502E"/>
    <w:rsid w:val="00145B87"/>
    <w:rsid w:val="00150981"/>
    <w:rsid w:val="00153B75"/>
    <w:rsid w:val="00157686"/>
    <w:rsid w:val="00160164"/>
    <w:rsid w:val="0016200A"/>
    <w:rsid w:val="001632A0"/>
    <w:rsid w:val="0016514D"/>
    <w:rsid w:val="00165FFC"/>
    <w:rsid w:val="001666EC"/>
    <w:rsid w:val="001670C7"/>
    <w:rsid w:val="00167D20"/>
    <w:rsid w:val="00172BF0"/>
    <w:rsid w:val="0017434F"/>
    <w:rsid w:val="00175F41"/>
    <w:rsid w:val="001766E1"/>
    <w:rsid w:val="001771FF"/>
    <w:rsid w:val="00177944"/>
    <w:rsid w:val="001803D2"/>
    <w:rsid w:val="00182D79"/>
    <w:rsid w:val="00184424"/>
    <w:rsid w:val="00185419"/>
    <w:rsid w:val="00185C16"/>
    <w:rsid w:val="00185C79"/>
    <w:rsid w:val="001912C4"/>
    <w:rsid w:val="00193770"/>
    <w:rsid w:val="00193EE7"/>
    <w:rsid w:val="001A012C"/>
    <w:rsid w:val="001A232C"/>
    <w:rsid w:val="001A3779"/>
    <w:rsid w:val="001A3ADC"/>
    <w:rsid w:val="001A5F2E"/>
    <w:rsid w:val="001A6831"/>
    <w:rsid w:val="001A68B9"/>
    <w:rsid w:val="001A6A78"/>
    <w:rsid w:val="001A7B49"/>
    <w:rsid w:val="001B2C0D"/>
    <w:rsid w:val="001B562C"/>
    <w:rsid w:val="001B5ED2"/>
    <w:rsid w:val="001B6D43"/>
    <w:rsid w:val="001B755F"/>
    <w:rsid w:val="001C1D88"/>
    <w:rsid w:val="001C264F"/>
    <w:rsid w:val="001C3D62"/>
    <w:rsid w:val="001C3E20"/>
    <w:rsid w:val="001C3FFC"/>
    <w:rsid w:val="001C505D"/>
    <w:rsid w:val="001C5528"/>
    <w:rsid w:val="001C6FB7"/>
    <w:rsid w:val="001C7CED"/>
    <w:rsid w:val="001D184E"/>
    <w:rsid w:val="001D26B1"/>
    <w:rsid w:val="001D3243"/>
    <w:rsid w:val="001D6051"/>
    <w:rsid w:val="001D6F1C"/>
    <w:rsid w:val="001D7132"/>
    <w:rsid w:val="001E1B0C"/>
    <w:rsid w:val="001E1EC0"/>
    <w:rsid w:val="001E29C5"/>
    <w:rsid w:val="001E67B7"/>
    <w:rsid w:val="001E7736"/>
    <w:rsid w:val="001F2D45"/>
    <w:rsid w:val="001F4AE7"/>
    <w:rsid w:val="001F4D46"/>
    <w:rsid w:val="001F56B0"/>
    <w:rsid w:val="001F7057"/>
    <w:rsid w:val="001F7862"/>
    <w:rsid w:val="00200333"/>
    <w:rsid w:val="00202B3A"/>
    <w:rsid w:val="00204CAD"/>
    <w:rsid w:val="0020611E"/>
    <w:rsid w:val="0020773B"/>
    <w:rsid w:val="00207969"/>
    <w:rsid w:val="00211921"/>
    <w:rsid w:val="0021352F"/>
    <w:rsid w:val="00213A37"/>
    <w:rsid w:val="00214DAF"/>
    <w:rsid w:val="002202C4"/>
    <w:rsid w:val="002211F9"/>
    <w:rsid w:val="002218BD"/>
    <w:rsid w:val="00221D61"/>
    <w:rsid w:val="002235A9"/>
    <w:rsid w:val="00223F46"/>
    <w:rsid w:val="0022445D"/>
    <w:rsid w:val="002246DE"/>
    <w:rsid w:val="002254E9"/>
    <w:rsid w:val="002259B8"/>
    <w:rsid w:val="00226981"/>
    <w:rsid w:val="00227B72"/>
    <w:rsid w:val="00234612"/>
    <w:rsid w:val="002402B6"/>
    <w:rsid w:val="00240C2C"/>
    <w:rsid w:val="00241084"/>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82D"/>
    <w:rsid w:val="0026655D"/>
    <w:rsid w:val="00266A59"/>
    <w:rsid w:val="002676F1"/>
    <w:rsid w:val="002718EC"/>
    <w:rsid w:val="00273F2A"/>
    <w:rsid w:val="0027512A"/>
    <w:rsid w:val="00276BF1"/>
    <w:rsid w:val="002777F4"/>
    <w:rsid w:val="00281B87"/>
    <w:rsid w:val="0028221E"/>
    <w:rsid w:val="00282570"/>
    <w:rsid w:val="002832C3"/>
    <w:rsid w:val="00283CC3"/>
    <w:rsid w:val="00284777"/>
    <w:rsid w:val="00284DD6"/>
    <w:rsid w:val="00287B26"/>
    <w:rsid w:val="00290A5F"/>
    <w:rsid w:val="00291649"/>
    <w:rsid w:val="00292D37"/>
    <w:rsid w:val="00293ED6"/>
    <w:rsid w:val="0029426A"/>
    <w:rsid w:val="00294BB4"/>
    <w:rsid w:val="00295101"/>
    <w:rsid w:val="00295C0A"/>
    <w:rsid w:val="00295E99"/>
    <w:rsid w:val="0029660B"/>
    <w:rsid w:val="00297580"/>
    <w:rsid w:val="00297918"/>
    <w:rsid w:val="002A012C"/>
    <w:rsid w:val="002A01A2"/>
    <w:rsid w:val="002A0D86"/>
    <w:rsid w:val="002A6B36"/>
    <w:rsid w:val="002A6EAC"/>
    <w:rsid w:val="002A7277"/>
    <w:rsid w:val="002B0707"/>
    <w:rsid w:val="002B0A48"/>
    <w:rsid w:val="002B2C38"/>
    <w:rsid w:val="002B63D7"/>
    <w:rsid w:val="002B7990"/>
    <w:rsid w:val="002B799C"/>
    <w:rsid w:val="002C14F2"/>
    <w:rsid w:val="002C1EDB"/>
    <w:rsid w:val="002C3088"/>
    <w:rsid w:val="002C375A"/>
    <w:rsid w:val="002C4363"/>
    <w:rsid w:val="002C6465"/>
    <w:rsid w:val="002C6CD2"/>
    <w:rsid w:val="002D0354"/>
    <w:rsid w:val="002D1DB6"/>
    <w:rsid w:val="002D5085"/>
    <w:rsid w:val="002D5241"/>
    <w:rsid w:val="002D7B50"/>
    <w:rsid w:val="002F2314"/>
    <w:rsid w:val="002F4950"/>
    <w:rsid w:val="002F4DA0"/>
    <w:rsid w:val="002F5E4D"/>
    <w:rsid w:val="0030153F"/>
    <w:rsid w:val="0030186B"/>
    <w:rsid w:val="00303B0A"/>
    <w:rsid w:val="0030583A"/>
    <w:rsid w:val="003060FC"/>
    <w:rsid w:val="00310318"/>
    <w:rsid w:val="003113BA"/>
    <w:rsid w:val="00311DC6"/>
    <w:rsid w:val="00313874"/>
    <w:rsid w:val="00314DF4"/>
    <w:rsid w:val="00315A04"/>
    <w:rsid w:val="00316D31"/>
    <w:rsid w:val="00320274"/>
    <w:rsid w:val="00320482"/>
    <w:rsid w:val="003232D9"/>
    <w:rsid w:val="0032397B"/>
    <w:rsid w:val="00323A2C"/>
    <w:rsid w:val="003246FE"/>
    <w:rsid w:val="00326C46"/>
    <w:rsid w:val="00327C3A"/>
    <w:rsid w:val="00330BEC"/>
    <w:rsid w:val="003313EF"/>
    <w:rsid w:val="00336407"/>
    <w:rsid w:val="00341904"/>
    <w:rsid w:val="00342F80"/>
    <w:rsid w:val="003430F6"/>
    <w:rsid w:val="0034428E"/>
    <w:rsid w:val="003477A3"/>
    <w:rsid w:val="0034786E"/>
    <w:rsid w:val="00347E72"/>
    <w:rsid w:val="003522D5"/>
    <w:rsid w:val="00352553"/>
    <w:rsid w:val="00352639"/>
    <w:rsid w:val="00353CB4"/>
    <w:rsid w:val="00354BBF"/>
    <w:rsid w:val="0036064D"/>
    <w:rsid w:val="003623B6"/>
    <w:rsid w:val="003628D0"/>
    <w:rsid w:val="00363F5A"/>
    <w:rsid w:val="00365FFA"/>
    <w:rsid w:val="00370DEC"/>
    <w:rsid w:val="00371322"/>
    <w:rsid w:val="00372292"/>
    <w:rsid w:val="00372DEF"/>
    <w:rsid w:val="0037357E"/>
    <w:rsid w:val="00375E3F"/>
    <w:rsid w:val="00376666"/>
    <w:rsid w:val="003800AB"/>
    <w:rsid w:val="003835C9"/>
    <w:rsid w:val="00386E86"/>
    <w:rsid w:val="0039139C"/>
    <w:rsid w:val="00391643"/>
    <w:rsid w:val="003933FD"/>
    <w:rsid w:val="00393BB4"/>
    <w:rsid w:val="00396978"/>
    <w:rsid w:val="003A018C"/>
    <w:rsid w:val="003A67DE"/>
    <w:rsid w:val="003A7F6A"/>
    <w:rsid w:val="003B09A2"/>
    <w:rsid w:val="003B09DB"/>
    <w:rsid w:val="003B11E4"/>
    <w:rsid w:val="003B1968"/>
    <w:rsid w:val="003B5B79"/>
    <w:rsid w:val="003B650D"/>
    <w:rsid w:val="003C2B05"/>
    <w:rsid w:val="003C3004"/>
    <w:rsid w:val="003C45C3"/>
    <w:rsid w:val="003C56E9"/>
    <w:rsid w:val="003C7700"/>
    <w:rsid w:val="003C7A2A"/>
    <w:rsid w:val="003D09E3"/>
    <w:rsid w:val="003D2A96"/>
    <w:rsid w:val="003D5AF9"/>
    <w:rsid w:val="003D63E3"/>
    <w:rsid w:val="003E2107"/>
    <w:rsid w:val="003E3B87"/>
    <w:rsid w:val="003E552F"/>
    <w:rsid w:val="003E6752"/>
    <w:rsid w:val="003E7D30"/>
    <w:rsid w:val="003F0B50"/>
    <w:rsid w:val="003F1E23"/>
    <w:rsid w:val="003F34EB"/>
    <w:rsid w:val="003F3C5F"/>
    <w:rsid w:val="003F56AF"/>
    <w:rsid w:val="003F6FEF"/>
    <w:rsid w:val="00401556"/>
    <w:rsid w:val="00401F4C"/>
    <w:rsid w:val="00402953"/>
    <w:rsid w:val="00403F56"/>
    <w:rsid w:val="004041D8"/>
    <w:rsid w:val="0040532D"/>
    <w:rsid w:val="004069FF"/>
    <w:rsid w:val="0041009A"/>
    <w:rsid w:val="00412C00"/>
    <w:rsid w:val="00414CE8"/>
    <w:rsid w:val="00415833"/>
    <w:rsid w:val="00415D1E"/>
    <w:rsid w:val="00421788"/>
    <w:rsid w:val="00421A01"/>
    <w:rsid w:val="00422C26"/>
    <w:rsid w:val="0042469D"/>
    <w:rsid w:val="004262FC"/>
    <w:rsid w:val="0042738C"/>
    <w:rsid w:val="00430131"/>
    <w:rsid w:val="004305AB"/>
    <w:rsid w:val="00430846"/>
    <w:rsid w:val="0043113E"/>
    <w:rsid w:val="00431445"/>
    <w:rsid w:val="00432A09"/>
    <w:rsid w:val="00434326"/>
    <w:rsid w:val="00434891"/>
    <w:rsid w:val="004416D9"/>
    <w:rsid w:val="00443492"/>
    <w:rsid w:val="00443CC3"/>
    <w:rsid w:val="004444C1"/>
    <w:rsid w:val="00446137"/>
    <w:rsid w:val="00446157"/>
    <w:rsid w:val="0045063E"/>
    <w:rsid w:val="00452CFC"/>
    <w:rsid w:val="00453CEE"/>
    <w:rsid w:val="00453DFD"/>
    <w:rsid w:val="00455D55"/>
    <w:rsid w:val="004561B4"/>
    <w:rsid w:val="004604DF"/>
    <w:rsid w:val="004605AF"/>
    <w:rsid w:val="00460DEA"/>
    <w:rsid w:val="0046120F"/>
    <w:rsid w:val="004612F0"/>
    <w:rsid w:val="00461348"/>
    <w:rsid w:val="00465483"/>
    <w:rsid w:val="00471AD0"/>
    <w:rsid w:val="00472062"/>
    <w:rsid w:val="0047484F"/>
    <w:rsid w:val="0047585F"/>
    <w:rsid w:val="004771FC"/>
    <w:rsid w:val="00477714"/>
    <w:rsid w:val="00481332"/>
    <w:rsid w:val="00481A3A"/>
    <w:rsid w:val="004850C7"/>
    <w:rsid w:val="0048562F"/>
    <w:rsid w:val="00486F7F"/>
    <w:rsid w:val="00487611"/>
    <w:rsid w:val="00490B3F"/>
    <w:rsid w:val="00493312"/>
    <w:rsid w:val="00493328"/>
    <w:rsid w:val="00495A2F"/>
    <w:rsid w:val="00495AC9"/>
    <w:rsid w:val="004974F0"/>
    <w:rsid w:val="004A03B1"/>
    <w:rsid w:val="004A0451"/>
    <w:rsid w:val="004A3305"/>
    <w:rsid w:val="004A3C6B"/>
    <w:rsid w:val="004A6409"/>
    <w:rsid w:val="004A68FE"/>
    <w:rsid w:val="004A74F3"/>
    <w:rsid w:val="004A7794"/>
    <w:rsid w:val="004A7E6C"/>
    <w:rsid w:val="004B13C8"/>
    <w:rsid w:val="004C0F26"/>
    <w:rsid w:val="004C3849"/>
    <w:rsid w:val="004C4C96"/>
    <w:rsid w:val="004C686D"/>
    <w:rsid w:val="004D12CF"/>
    <w:rsid w:val="004D30DB"/>
    <w:rsid w:val="004D6781"/>
    <w:rsid w:val="004D7610"/>
    <w:rsid w:val="004E058B"/>
    <w:rsid w:val="004E1B33"/>
    <w:rsid w:val="004E2C4E"/>
    <w:rsid w:val="004E302C"/>
    <w:rsid w:val="004E3720"/>
    <w:rsid w:val="004E45CD"/>
    <w:rsid w:val="004F2E31"/>
    <w:rsid w:val="004F4715"/>
    <w:rsid w:val="004F52F2"/>
    <w:rsid w:val="004F5784"/>
    <w:rsid w:val="004F642C"/>
    <w:rsid w:val="00500748"/>
    <w:rsid w:val="005118D4"/>
    <w:rsid w:val="00513093"/>
    <w:rsid w:val="00513123"/>
    <w:rsid w:val="00513358"/>
    <w:rsid w:val="005144E2"/>
    <w:rsid w:val="00514C31"/>
    <w:rsid w:val="0051535E"/>
    <w:rsid w:val="00516017"/>
    <w:rsid w:val="00517515"/>
    <w:rsid w:val="00517B9B"/>
    <w:rsid w:val="00517CEC"/>
    <w:rsid w:val="00525CA7"/>
    <w:rsid w:val="00526C4B"/>
    <w:rsid w:val="005278C4"/>
    <w:rsid w:val="0053129D"/>
    <w:rsid w:val="00531928"/>
    <w:rsid w:val="00535353"/>
    <w:rsid w:val="005367EA"/>
    <w:rsid w:val="00537F5E"/>
    <w:rsid w:val="00537FF6"/>
    <w:rsid w:val="005425BF"/>
    <w:rsid w:val="005432E4"/>
    <w:rsid w:val="00544573"/>
    <w:rsid w:val="005449E7"/>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137"/>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17D7"/>
    <w:rsid w:val="005C1E9C"/>
    <w:rsid w:val="005C2912"/>
    <w:rsid w:val="005C34CA"/>
    <w:rsid w:val="005C54D5"/>
    <w:rsid w:val="005C7874"/>
    <w:rsid w:val="005C788A"/>
    <w:rsid w:val="005C7FE9"/>
    <w:rsid w:val="005D36A8"/>
    <w:rsid w:val="005D4CA7"/>
    <w:rsid w:val="005D554A"/>
    <w:rsid w:val="005D709A"/>
    <w:rsid w:val="005D7A12"/>
    <w:rsid w:val="005E0375"/>
    <w:rsid w:val="005E0F44"/>
    <w:rsid w:val="005E165D"/>
    <w:rsid w:val="005E35B2"/>
    <w:rsid w:val="005E37BF"/>
    <w:rsid w:val="005E3C03"/>
    <w:rsid w:val="005E7CBF"/>
    <w:rsid w:val="005F0112"/>
    <w:rsid w:val="005F5441"/>
    <w:rsid w:val="005F6766"/>
    <w:rsid w:val="005F6AD4"/>
    <w:rsid w:val="005F6CA8"/>
    <w:rsid w:val="0060099F"/>
    <w:rsid w:val="00601FEB"/>
    <w:rsid w:val="0060206D"/>
    <w:rsid w:val="0060366D"/>
    <w:rsid w:val="00603A8C"/>
    <w:rsid w:val="00603C3A"/>
    <w:rsid w:val="00604C44"/>
    <w:rsid w:val="00605A80"/>
    <w:rsid w:val="0061069B"/>
    <w:rsid w:val="006122B4"/>
    <w:rsid w:val="00615C30"/>
    <w:rsid w:val="00617A28"/>
    <w:rsid w:val="006265D1"/>
    <w:rsid w:val="00630DB0"/>
    <w:rsid w:val="00630DBC"/>
    <w:rsid w:val="00630EBE"/>
    <w:rsid w:val="006313DA"/>
    <w:rsid w:val="00632DD3"/>
    <w:rsid w:val="0063447D"/>
    <w:rsid w:val="00635005"/>
    <w:rsid w:val="006357B9"/>
    <w:rsid w:val="00637153"/>
    <w:rsid w:val="00637172"/>
    <w:rsid w:val="006419D7"/>
    <w:rsid w:val="00641B27"/>
    <w:rsid w:val="006427A0"/>
    <w:rsid w:val="006427B6"/>
    <w:rsid w:val="00645925"/>
    <w:rsid w:val="006609EF"/>
    <w:rsid w:val="00661CDB"/>
    <w:rsid w:val="00661FD3"/>
    <w:rsid w:val="0066395D"/>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4354"/>
    <w:rsid w:val="006A79F7"/>
    <w:rsid w:val="006B1F0D"/>
    <w:rsid w:val="006B2D2F"/>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C6C"/>
    <w:rsid w:val="006F5B81"/>
    <w:rsid w:val="006F7CFC"/>
    <w:rsid w:val="00704300"/>
    <w:rsid w:val="00705B02"/>
    <w:rsid w:val="00710A22"/>
    <w:rsid w:val="00712CE9"/>
    <w:rsid w:val="00713FAE"/>
    <w:rsid w:val="00714987"/>
    <w:rsid w:val="00715F53"/>
    <w:rsid w:val="007200EA"/>
    <w:rsid w:val="00721915"/>
    <w:rsid w:val="00721DEF"/>
    <w:rsid w:val="00723710"/>
    <w:rsid w:val="00724714"/>
    <w:rsid w:val="00725A02"/>
    <w:rsid w:val="00726D1A"/>
    <w:rsid w:val="00727AF2"/>
    <w:rsid w:val="0073113C"/>
    <w:rsid w:val="00732EDE"/>
    <w:rsid w:val="00732F74"/>
    <w:rsid w:val="00734B5D"/>
    <w:rsid w:val="00736440"/>
    <w:rsid w:val="00736B41"/>
    <w:rsid w:val="00737089"/>
    <w:rsid w:val="00737EA9"/>
    <w:rsid w:val="00742A9E"/>
    <w:rsid w:val="00742F25"/>
    <w:rsid w:val="0074449F"/>
    <w:rsid w:val="007511F5"/>
    <w:rsid w:val="00751537"/>
    <w:rsid w:val="00751D04"/>
    <w:rsid w:val="00752724"/>
    <w:rsid w:val="0075451E"/>
    <w:rsid w:val="00754B69"/>
    <w:rsid w:val="0075516C"/>
    <w:rsid w:val="007553BC"/>
    <w:rsid w:val="00756AB0"/>
    <w:rsid w:val="00757C54"/>
    <w:rsid w:val="00757ED0"/>
    <w:rsid w:val="00760024"/>
    <w:rsid w:val="00761AB9"/>
    <w:rsid w:val="00763389"/>
    <w:rsid w:val="007655B7"/>
    <w:rsid w:val="00771265"/>
    <w:rsid w:val="00773FC5"/>
    <w:rsid w:val="007751D1"/>
    <w:rsid w:val="007754F0"/>
    <w:rsid w:val="00777EA0"/>
    <w:rsid w:val="007802DC"/>
    <w:rsid w:val="00780A62"/>
    <w:rsid w:val="00782A0F"/>
    <w:rsid w:val="00783E8B"/>
    <w:rsid w:val="00784943"/>
    <w:rsid w:val="00785278"/>
    <w:rsid w:val="00786AC3"/>
    <w:rsid w:val="00787B18"/>
    <w:rsid w:val="00787EE2"/>
    <w:rsid w:val="00791CA0"/>
    <w:rsid w:val="00792E51"/>
    <w:rsid w:val="00793085"/>
    <w:rsid w:val="007952F2"/>
    <w:rsid w:val="00796232"/>
    <w:rsid w:val="007A01AB"/>
    <w:rsid w:val="007A0963"/>
    <w:rsid w:val="007A1DFB"/>
    <w:rsid w:val="007A21FD"/>
    <w:rsid w:val="007A5C85"/>
    <w:rsid w:val="007A6BCD"/>
    <w:rsid w:val="007A7772"/>
    <w:rsid w:val="007B04F4"/>
    <w:rsid w:val="007B3589"/>
    <w:rsid w:val="007B698D"/>
    <w:rsid w:val="007C0D26"/>
    <w:rsid w:val="007C502F"/>
    <w:rsid w:val="007C7677"/>
    <w:rsid w:val="007D24A1"/>
    <w:rsid w:val="007D517E"/>
    <w:rsid w:val="007E05C4"/>
    <w:rsid w:val="007E192E"/>
    <w:rsid w:val="007E2364"/>
    <w:rsid w:val="007E4CA7"/>
    <w:rsid w:val="007E75A3"/>
    <w:rsid w:val="007F118A"/>
    <w:rsid w:val="007F1EBE"/>
    <w:rsid w:val="007F2248"/>
    <w:rsid w:val="007F4C7B"/>
    <w:rsid w:val="007F5C46"/>
    <w:rsid w:val="007F6651"/>
    <w:rsid w:val="007F6A24"/>
    <w:rsid w:val="007F6AD8"/>
    <w:rsid w:val="00800E10"/>
    <w:rsid w:val="0080472C"/>
    <w:rsid w:val="00806028"/>
    <w:rsid w:val="00806058"/>
    <w:rsid w:val="00806C34"/>
    <w:rsid w:val="00813BF9"/>
    <w:rsid w:val="00813FAF"/>
    <w:rsid w:val="00814BD9"/>
    <w:rsid w:val="00814E6F"/>
    <w:rsid w:val="00815FF2"/>
    <w:rsid w:val="00816FB9"/>
    <w:rsid w:val="008208DC"/>
    <w:rsid w:val="008221B7"/>
    <w:rsid w:val="00822DC6"/>
    <w:rsid w:val="0082320A"/>
    <w:rsid w:val="00823EA3"/>
    <w:rsid w:val="0082663B"/>
    <w:rsid w:val="0082693D"/>
    <w:rsid w:val="0082751C"/>
    <w:rsid w:val="00827B1B"/>
    <w:rsid w:val="00827B3C"/>
    <w:rsid w:val="00827CAF"/>
    <w:rsid w:val="008316B4"/>
    <w:rsid w:val="0083329E"/>
    <w:rsid w:val="0083756A"/>
    <w:rsid w:val="008375E0"/>
    <w:rsid w:val="00837651"/>
    <w:rsid w:val="008400BC"/>
    <w:rsid w:val="008402F8"/>
    <w:rsid w:val="00840427"/>
    <w:rsid w:val="00841F1C"/>
    <w:rsid w:val="0084230D"/>
    <w:rsid w:val="0084320F"/>
    <w:rsid w:val="008449C7"/>
    <w:rsid w:val="00844F01"/>
    <w:rsid w:val="00845253"/>
    <w:rsid w:val="00845384"/>
    <w:rsid w:val="00845743"/>
    <w:rsid w:val="008505E7"/>
    <w:rsid w:val="00851898"/>
    <w:rsid w:val="0085347F"/>
    <w:rsid w:val="00853489"/>
    <w:rsid w:val="0085681C"/>
    <w:rsid w:val="0086071E"/>
    <w:rsid w:val="00860D6A"/>
    <w:rsid w:val="008633F2"/>
    <w:rsid w:val="0086469B"/>
    <w:rsid w:val="0086488E"/>
    <w:rsid w:val="00865CA2"/>
    <w:rsid w:val="00865EB6"/>
    <w:rsid w:val="008667EB"/>
    <w:rsid w:val="008670F9"/>
    <w:rsid w:val="00867DB4"/>
    <w:rsid w:val="0087027E"/>
    <w:rsid w:val="0087191C"/>
    <w:rsid w:val="00875BFD"/>
    <w:rsid w:val="008777F6"/>
    <w:rsid w:val="00877B88"/>
    <w:rsid w:val="00880689"/>
    <w:rsid w:val="00881130"/>
    <w:rsid w:val="00881D22"/>
    <w:rsid w:val="00881EAA"/>
    <w:rsid w:val="008841CB"/>
    <w:rsid w:val="00885EC8"/>
    <w:rsid w:val="0088717C"/>
    <w:rsid w:val="00887941"/>
    <w:rsid w:val="008879E8"/>
    <w:rsid w:val="00887C60"/>
    <w:rsid w:val="00887DA9"/>
    <w:rsid w:val="0089278A"/>
    <w:rsid w:val="00893883"/>
    <w:rsid w:val="00893B2B"/>
    <w:rsid w:val="00894824"/>
    <w:rsid w:val="008962A5"/>
    <w:rsid w:val="008962CC"/>
    <w:rsid w:val="00896FC4"/>
    <w:rsid w:val="008A0DCB"/>
    <w:rsid w:val="008A111E"/>
    <w:rsid w:val="008A3C31"/>
    <w:rsid w:val="008A6133"/>
    <w:rsid w:val="008A61F6"/>
    <w:rsid w:val="008A6795"/>
    <w:rsid w:val="008B030B"/>
    <w:rsid w:val="008B099D"/>
    <w:rsid w:val="008B14D4"/>
    <w:rsid w:val="008B1FC7"/>
    <w:rsid w:val="008B43F6"/>
    <w:rsid w:val="008B4EDD"/>
    <w:rsid w:val="008B6127"/>
    <w:rsid w:val="008B67C8"/>
    <w:rsid w:val="008B6B53"/>
    <w:rsid w:val="008C4EC9"/>
    <w:rsid w:val="008D2BD7"/>
    <w:rsid w:val="008D5325"/>
    <w:rsid w:val="008D572F"/>
    <w:rsid w:val="008D5E10"/>
    <w:rsid w:val="008D6F06"/>
    <w:rsid w:val="008D7CD0"/>
    <w:rsid w:val="008D7E43"/>
    <w:rsid w:val="008E3861"/>
    <w:rsid w:val="008E4D14"/>
    <w:rsid w:val="008E4E0F"/>
    <w:rsid w:val="008E504A"/>
    <w:rsid w:val="008F00B3"/>
    <w:rsid w:val="008F0691"/>
    <w:rsid w:val="008F31D3"/>
    <w:rsid w:val="008F6385"/>
    <w:rsid w:val="008F63B5"/>
    <w:rsid w:val="008F650C"/>
    <w:rsid w:val="008F6719"/>
    <w:rsid w:val="008F7495"/>
    <w:rsid w:val="0090251E"/>
    <w:rsid w:val="009026BB"/>
    <w:rsid w:val="009031A8"/>
    <w:rsid w:val="009049C0"/>
    <w:rsid w:val="00905EDA"/>
    <w:rsid w:val="00906E1C"/>
    <w:rsid w:val="00910C32"/>
    <w:rsid w:val="00915964"/>
    <w:rsid w:val="00916B94"/>
    <w:rsid w:val="00921770"/>
    <w:rsid w:val="00924F2D"/>
    <w:rsid w:val="0092693B"/>
    <w:rsid w:val="0093020B"/>
    <w:rsid w:val="00931021"/>
    <w:rsid w:val="00932F8E"/>
    <w:rsid w:val="009344D8"/>
    <w:rsid w:val="009359D7"/>
    <w:rsid w:val="009366C2"/>
    <w:rsid w:val="00940167"/>
    <w:rsid w:val="0094372D"/>
    <w:rsid w:val="00945273"/>
    <w:rsid w:val="00945509"/>
    <w:rsid w:val="00945975"/>
    <w:rsid w:val="0094615E"/>
    <w:rsid w:val="00950D81"/>
    <w:rsid w:val="00953553"/>
    <w:rsid w:val="0095408E"/>
    <w:rsid w:val="00954DEF"/>
    <w:rsid w:val="0095771E"/>
    <w:rsid w:val="00960460"/>
    <w:rsid w:val="00960D4A"/>
    <w:rsid w:val="009623F6"/>
    <w:rsid w:val="0096592C"/>
    <w:rsid w:val="00965CC7"/>
    <w:rsid w:val="00966321"/>
    <w:rsid w:val="009676DF"/>
    <w:rsid w:val="0096788A"/>
    <w:rsid w:val="00967904"/>
    <w:rsid w:val="00970372"/>
    <w:rsid w:val="00970E54"/>
    <w:rsid w:val="00973208"/>
    <w:rsid w:val="00974DD5"/>
    <w:rsid w:val="009763F4"/>
    <w:rsid w:val="009800D9"/>
    <w:rsid w:val="009815F1"/>
    <w:rsid w:val="00982811"/>
    <w:rsid w:val="00984D60"/>
    <w:rsid w:val="0098580F"/>
    <w:rsid w:val="00991F68"/>
    <w:rsid w:val="00992256"/>
    <w:rsid w:val="0099474C"/>
    <w:rsid w:val="00997B66"/>
    <w:rsid w:val="00997D81"/>
    <w:rsid w:val="009A05F4"/>
    <w:rsid w:val="009A1EB4"/>
    <w:rsid w:val="009A34CE"/>
    <w:rsid w:val="009A5431"/>
    <w:rsid w:val="009B0915"/>
    <w:rsid w:val="009B2B53"/>
    <w:rsid w:val="009B41E2"/>
    <w:rsid w:val="009B4F0E"/>
    <w:rsid w:val="009B5A08"/>
    <w:rsid w:val="009B79B0"/>
    <w:rsid w:val="009C02D6"/>
    <w:rsid w:val="009C0932"/>
    <w:rsid w:val="009C222A"/>
    <w:rsid w:val="009C235C"/>
    <w:rsid w:val="009C7656"/>
    <w:rsid w:val="009D05A9"/>
    <w:rsid w:val="009D0C48"/>
    <w:rsid w:val="009D34B6"/>
    <w:rsid w:val="009D4995"/>
    <w:rsid w:val="009D7C7B"/>
    <w:rsid w:val="009E106D"/>
    <w:rsid w:val="009E1BA7"/>
    <w:rsid w:val="009E2411"/>
    <w:rsid w:val="009E248B"/>
    <w:rsid w:val="009E5280"/>
    <w:rsid w:val="009F22B2"/>
    <w:rsid w:val="009F4A1A"/>
    <w:rsid w:val="009F4AC5"/>
    <w:rsid w:val="009F4FDD"/>
    <w:rsid w:val="009F5584"/>
    <w:rsid w:val="009F713D"/>
    <w:rsid w:val="00A0002B"/>
    <w:rsid w:val="00A026D5"/>
    <w:rsid w:val="00A02FA0"/>
    <w:rsid w:val="00A033C5"/>
    <w:rsid w:val="00A044C9"/>
    <w:rsid w:val="00A05AF5"/>
    <w:rsid w:val="00A06B3B"/>
    <w:rsid w:val="00A117A5"/>
    <w:rsid w:val="00A124F0"/>
    <w:rsid w:val="00A17317"/>
    <w:rsid w:val="00A21837"/>
    <w:rsid w:val="00A2240C"/>
    <w:rsid w:val="00A24756"/>
    <w:rsid w:val="00A26C62"/>
    <w:rsid w:val="00A301E2"/>
    <w:rsid w:val="00A31DFF"/>
    <w:rsid w:val="00A33820"/>
    <w:rsid w:val="00A33864"/>
    <w:rsid w:val="00A36070"/>
    <w:rsid w:val="00A40F95"/>
    <w:rsid w:val="00A41DA1"/>
    <w:rsid w:val="00A42D3A"/>
    <w:rsid w:val="00A44913"/>
    <w:rsid w:val="00A4511E"/>
    <w:rsid w:val="00A45562"/>
    <w:rsid w:val="00A45C7F"/>
    <w:rsid w:val="00A5162B"/>
    <w:rsid w:val="00A51F72"/>
    <w:rsid w:val="00A53804"/>
    <w:rsid w:val="00A547DB"/>
    <w:rsid w:val="00A568E8"/>
    <w:rsid w:val="00A57381"/>
    <w:rsid w:val="00A6130D"/>
    <w:rsid w:val="00A61C5A"/>
    <w:rsid w:val="00A64735"/>
    <w:rsid w:val="00A6550E"/>
    <w:rsid w:val="00A6594A"/>
    <w:rsid w:val="00A65DBC"/>
    <w:rsid w:val="00A66C94"/>
    <w:rsid w:val="00A675C0"/>
    <w:rsid w:val="00A714D3"/>
    <w:rsid w:val="00A72E87"/>
    <w:rsid w:val="00A7409F"/>
    <w:rsid w:val="00A75C51"/>
    <w:rsid w:val="00A80AAF"/>
    <w:rsid w:val="00A830A4"/>
    <w:rsid w:val="00A844EC"/>
    <w:rsid w:val="00A84EE4"/>
    <w:rsid w:val="00A877CA"/>
    <w:rsid w:val="00A87A12"/>
    <w:rsid w:val="00A92A83"/>
    <w:rsid w:val="00A95F73"/>
    <w:rsid w:val="00A97D0E"/>
    <w:rsid w:val="00AA091D"/>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755B"/>
    <w:rsid w:val="00AC1B65"/>
    <w:rsid w:val="00AC3985"/>
    <w:rsid w:val="00AC6112"/>
    <w:rsid w:val="00AC704E"/>
    <w:rsid w:val="00AD1B16"/>
    <w:rsid w:val="00AD284C"/>
    <w:rsid w:val="00AD3584"/>
    <w:rsid w:val="00AD439E"/>
    <w:rsid w:val="00AD4DF0"/>
    <w:rsid w:val="00AD63BF"/>
    <w:rsid w:val="00AD679D"/>
    <w:rsid w:val="00AE0410"/>
    <w:rsid w:val="00AE0D44"/>
    <w:rsid w:val="00AE1366"/>
    <w:rsid w:val="00AE25E3"/>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104BF"/>
    <w:rsid w:val="00B10C89"/>
    <w:rsid w:val="00B12120"/>
    <w:rsid w:val="00B13B59"/>
    <w:rsid w:val="00B13D64"/>
    <w:rsid w:val="00B1489D"/>
    <w:rsid w:val="00B15AF8"/>
    <w:rsid w:val="00B15F4D"/>
    <w:rsid w:val="00B25B99"/>
    <w:rsid w:val="00B3006A"/>
    <w:rsid w:val="00B31658"/>
    <w:rsid w:val="00B31A3F"/>
    <w:rsid w:val="00B33978"/>
    <w:rsid w:val="00B34F6C"/>
    <w:rsid w:val="00B355F7"/>
    <w:rsid w:val="00B410EA"/>
    <w:rsid w:val="00B42C12"/>
    <w:rsid w:val="00B42CF1"/>
    <w:rsid w:val="00B4374B"/>
    <w:rsid w:val="00B451EA"/>
    <w:rsid w:val="00B4657D"/>
    <w:rsid w:val="00B478C0"/>
    <w:rsid w:val="00B53E3E"/>
    <w:rsid w:val="00B54AD5"/>
    <w:rsid w:val="00B556DD"/>
    <w:rsid w:val="00B55A4D"/>
    <w:rsid w:val="00B569F8"/>
    <w:rsid w:val="00B618FB"/>
    <w:rsid w:val="00B66ECD"/>
    <w:rsid w:val="00B7142E"/>
    <w:rsid w:val="00B71D1E"/>
    <w:rsid w:val="00B72D99"/>
    <w:rsid w:val="00B8268F"/>
    <w:rsid w:val="00B837E8"/>
    <w:rsid w:val="00B83D45"/>
    <w:rsid w:val="00B848B4"/>
    <w:rsid w:val="00B855D7"/>
    <w:rsid w:val="00B86362"/>
    <w:rsid w:val="00B8717D"/>
    <w:rsid w:val="00B87D4F"/>
    <w:rsid w:val="00B92725"/>
    <w:rsid w:val="00B93859"/>
    <w:rsid w:val="00B94C21"/>
    <w:rsid w:val="00B966E3"/>
    <w:rsid w:val="00BA0952"/>
    <w:rsid w:val="00BA240F"/>
    <w:rsid w:val="00BA2AE5"/>
    <w:rsid w:val="00BA4D6F"/>
    <w:rsid w:val="00BA6F01"/>
    <w:rsid w:val="00BB5460"/>
    <w:rsid w:val="00BB6293"/>
    <w:rsid w:val="00BB6E96"/>
    <w:rsid w:val="00BB7801"/>
    <w:rsid w:val="00BC04D6"/>
    <w:rsid w:val="00BC14FB"/>
    <w:rsid w:val="00BC3700"/>
    <w:rsid w:val="00BC42BC"/>
    <w:rsid w:val="00BC4F85"/>
    <w:rsid w:val="00BC68DF"/>
    <w:rsid w:val="00BD042D"/>
    <w:rsid w:val="00BD0AAC"/>
    <w:rsid w:val="00BD5FD8"/>
    <w:rsid w:val="00BD61C1"/>
    <w:rsid w:val="00BE1DC7"/>
    <w:rsid w:val="00BE3CFC"/>
    <w:rsid w:val="00BE4162"/>
    <w:rsid w:val="00BE4E55"/>
    <w:rsid w:val="00BE59CE"/>
    <w:rsid w:val="00BE61BF"/>
    <w:rsid w:val="00BE63D3"/>
    <w:rsid w:val="00BE7ECA"/>
    <w:rsid w:val="00BF0491"/>
    <w:rsid w:val="00BF5417"/>
    <w:rsid w:val="00BF5B1F"/>
    <w:rsid w:val="00C01630"/>
    <w:rsid w:val="00C02D28"/>
    <w:rsid w:val="00C03BEC"/>
    <w:rsid w:val="00C03C7E"/>
    <w:rsid w:val="00C054E3"/>
    <w:rsid w:val="00C0564E"/>
    <w:rsid w:val="00C10402"/>
    <w:rsid w:val="00C12E22"/>
    <w:rsid w:val="00C15E63"/>
    <w:rsid w:val="00C15E99"/>
    <w:rsid w:val="00C16F69"/>
    <w:rsid w:val="00C1719F"/>
    <w:rsid w:val="00C173CB"/>
    <w:rsid w:val="00C176CD"/>
    <w:rsid w:val="00C17BC7"/>
    <w:rsid w:val="00C23368"/>
    <w:rsid w:val="00C245FF"/>
    <w:rsid w:val="00C26C25"/>
    <w:rsid w:val="00C3359E"/>
    <w:rsid w:val="00C3482B"/>
    <w:rsid w:val="00C35E0C"/>
    <w:rsid w:val="00C37DBB"/>
    <w:rsid w:val="00C43D46"/>
    <w:rsid w:val="00C45260"/>
    <w:rsid w:val="00C45A7F"/>
    <w:rsid w:val="00C46941"/>
    <w:rsid w:val="00C471CC"/>
    <w:rsid w:val="00C47841"/>
    <w:rsid w:val="00C5188C"/>
    <w:rsid w:val="00C5249D"/>
    <w:rsid w:val="00C525B8"/>
    <w:rsid w:val="00C55E07"/>
    <w:rsid w:val="00C57281"/>
    <w:rsid w:val="00C61A20"/>
    <w:rsid w:val="00C61D73"/>
    <w:rsid w:val="00C63196"/>
    <w:rsid w:val="00C6329A"/>
    <w:rsid w:val="00C64738"/>
    <w:rsid w:val="00C64B3A"/>
    <w:rsid w:val="00C65F54"/>
    <w:rsid w:val="00C66E48"/>
    <w:rsid w:val="00C72F81"/>
    <w:rsid w:val="00C74CCE"/>
    <w:rsid w:val="00C74E53"/>
    <w:rsid w:val="00C76250"/>
    <w:rsid w:val="00C77C6D"/>
    <w:rsid w:val="00C80565"/>
    <w:rsid w:val="00C81457"/>
    <w:rsid w:val="00C8266B"/>
    <w:rsid w:val="00C845C8"/>
    <w:rsid w:val="00C877F7"/>
    <w:rsid w:val="00C91447"/>
    <w:rsid w:val="00C925F1"/>
    <w:rsid w:val="00C940BC"/>
    <w:rsid w:val="00CA1003"/>
    <w:rsid w:val="00CA368A"/>
    <w:rsid w:val="00CA3B6A"/>
    <w:rsid w:val="00CA6AEC"/>
    <w:rsid w:val="00CA74C9"/>
    <w:rsid w:val="00CA760A"/>
    <w:rsid w:val="00CA7955"/>
    <w:rsid w:val="00CB0A50"/>
    <w:rsid w:val="00CB446F"/>
    <w:rsid w:val="00CB66A2"/>
    <w:rsid w:val="00CC09C7"/>
    <w:rsid w:val="00CC0B5E"/>
    <w:rsid w:val="00CC15E3"/>
    <w:rsid w:val="00CC1CD6"/>
    <w:rsid w:val="00CC513C"/>
    <w:rsid w:val="00CC6284"/>
    <w:rsid w:val="00CC65D5"/>
    <w:rsid w:val="00CD0110"/>
    <w:rsid w:val="00CD2BE6"/>
    <w:rsid w:val="00CD384D"/>
    <w:rsid w:val="00CE0AAF"/>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5261"/>
    <w:rsid w:val="00D1069C"/>
    <w:rsid w:val="00D10F24"/>
    <w:rsid w:val="00D134E8"/>
    <w:rsid w:val="00D14816"/>
    <w:rsid w:val="00D16683"/>
    <w:rsid w:val="00D21041"/>
    <w:rsid w:val="00D22D68"/>
    <w:rsid w:val="00D235D5"/>
    <w:rsid w:val="00D23FE3"/>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5F39"/>
    <w:rsid w:val="00D471ED"/>
    <w:rsid w:val="00D530AE"/>
    <w:rsid w:val="00D54A98"/>
    <w:rsid w:val="00D57D6F"/>
    <w:rsid w:val="00D57E0F"/>
    <w:rsid w:val="00D614B1"/>
    <w:rsid w:val="00D66EF5"/>
    <w:rsid w:val="00D70631"/>
    <w:rsid w:val="00D73702"/>
    <w:rsid w:val="00D75411"/>
    <w:rsid w:val="00D75518"/>
    <w:rsid w:val="00D75DDD"/>
    <w:rsid w:val="00D81261"/>
    <w:rsid w:val="00D813BE"/>
    <w:rsid w:val="00D843BA"/>
    <w:rsid w:val="00D843F1"/>
    <w:rsid w:val="00D84FB8"/>
    <w:rsid w:val="00D939A3"/>
    <w:rsid w:val="00D95AC3"/>
    <w:rsid w:val="00D96280"/>
    <w:rsid w:val="00D9722E"/>
    <w:rsid w:val="00D9741C"/>
    <w:rsid w:val="00DA0957"/>
    <w:rsid w:val="00DA7690"/>
    <w:rsid w:val="00DA7A83"/>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56D4"/>
    <w:rsid w:val="00DD7521"/>
    <w:rsid w:val="00DD7E4A"/>
    <w:rsid w:val="00DE2CA8"/>
    <w:rsid w:val="00DE3AA3"/>
    <w:rsid w:val="00DE4673"/>
    <w:rsid w:val="00DE5634"/>
    <w:rsid w:val="00DF0B22"/>
    <w:rsid w:val="00DF0C11"/>
    <w:rsid w:val="00DF0DE6"/>
    <w:rsid w:val="00DF58A3"/>
    <w:rsid w:val="00DF5A1F"/>
    <w:rsid w:val="00DF657F"/>
    <w:rsid w:val="00DF6837"/>
    <w:rsid w:val="00DF7CD4"/>
    <w:rsid w:val="00DF7DA6"/>
    <w:rsid w:val="00E07E73"/>
    <w:rsid w:val="00E07FA5"/>
    <w:rsid w:val="00E10071"/>
    <w:rsid w:val="00E102EF"/>
    <w:rsid w:val="00E17646"/>
    <w:rsid w:val="00E2066F"/>
    <w:rsid w:val="00E21B54"/>
    <w:rsid w:val="00E2390F"/>
    <w:rsid w:val="00E26282"/>
    <w:rsid w:val="00E262E2"/>
    <w:rsid w:val="00E27283"/>
    <w:rsid w:val="00E30EEE"/>
    <w:rsid w:val="00E31441"/>
    <w:rsid w:val="00E35B0C"/>
    <w:rsid w:val="00E403D8"/>
    <w:rsid w:val="00E40693"/>
    <w:rsid w:val="00E41F86"/>
    <w:rsid w:val="00E44DB0"/>
    <w:rsid w:val="00E46E4F"/>
    <w:rsid w:val="00E50F2A"/>
    <w:rsid w:val="00E52470"/>
    <w:rsid w:val="00E54294"/>
    <w:rsid w:val="00E56E2A"/>
    <w:rsid w:val="00E5735D"/>
    <w:rsid w:val="00E623D2"/>
    <w:rsid w:val="00E628CD"/>
    <w:rsid w:val="00E62C35"/>
    <w:rsid w:val="00E64553"/>
    <w:rsid w:val="00E647B5"/>
    <w:rsid w:val="00E673D3"/>
    <w:rsid w:val="00E70E2E"/>
    <w:rsid w:val="00E7276B"/>
    <w:rsid w:val="00E728F9"/>
    <w:rsid w:val="00E800FD"/>
    <w:rsid w:val="00E80313"/>
    <w:rsid w:val="00E80845"/>
    <w:rsid w:val="00E820A7"/>
    <w:rsid w:val="00E83051"/>
    <w:rsid w:val="00E86950"/>
    <w:rsid w:val="00E8761F"/>
    <w:rsid w:val="00E87FB9"/>
    <w:rsid w:val="00E9328A"/>
    <w:rsid w:val="00E93458"/>
    <w:rsid w:val="00E950A9"/>
    <w:rsid w:val="00E95E3E"/>
    <w:rsid w:val="00EA0696"/>
    <w:rsid w:val="00EA1CDA"/>
    <w:rsid w:val="00EA1CF8"/>
    <w:rsid w:val="00EA2A18"/>
    <w:rsid w:val="00EA4591"/>
    <w:rsid w:val="00EB2254"/>
    <w:rsid w:val="00EB2F9F"/>
    <w:rsid w:val="00EB3E2A"/>
    <w:rsid w:val="00EB540B"/>
    <w:rsid w:val="00EB7665"/>
    <w:rsid w:val="00EC02C6"/>
    <w:rsid w:val="00EC0FD0"/>
    <w:rsid w:val="00EC39C8"/>
    <w:rsid w:val="00EC3C02"/>
    <w:rsid w:val="00ED075F"/>
    <w:rsid w:val="00ED0A5E"/>
    <w:rsid w:val="00ED3516"/>
    <w:rsid w:val="00ED4006"/>
    <w:rsid w:val="00ED57E5"/>
    <w:rsid w:val="00ED7E55"/>
    <w:rsid w:val="00EE081E"/>
    <w:rsid w:val="00EE1E11"/>
    <w:rsid w:val="00EE24B2"/>
    <w:rsid w:val="00EE2A79"/>
    <w:rsid w:val="00EE3163"/>
    <w:rsid w:val="00EE494C"/>
    <w:rsid w:val="00EE6693"/>
    <w:rsid w:val="00EF0D7F"/>
    <w:rsid w:val="00EF1E75"/>
    <w:rsid w:val="00EF2B22"/>
    <w:rsid w:val="00EF2CD5"/>
    <w:rsid w:val="00EF409A"/>
    <w:rsid w:val="00F003E4"/>
    <w:rsid w:val="00F03C79"/>
    <w:rsid w:val="00F06A0D"/>
    <w:rsid w:val="00F1057E"/>
    <w:rsid w:val="00F11AB2"/>
    <w:rsid w:val="00F12994"/>
    <w:rsid w:val="00F1682E"/>
    <w:rsid w:val="00F171CD"/>
    <w:rsid w:val="00F172BB"/>
    <w:rsid w:val="00F17FB9"/>
    <w:rsid w:val="00F21B15"/>
    <w:rsid w:val="00F21CA9"/>
    <w:rsid w:val="00F231EC"/>
    <w:rsid w:val="00F23270"/>
    <w:rsid w:val="00F2621C"/>
    <w:rsid w:val="00F35704"/>
    <w:rsid w:val="00F36D62"/>
    <w:rsid w:val="00F37317"/>
    <w:rsid w:val="00F40E11"/>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87D"/>
    <w:rsid w:val="00F716AB"/>
    <w:rsid w:val="00F71D2D"/>
    <w:rsid w:val="00F72B73"/>
    <w:rsid w:val="00F750F2"/>
    <w:rsid w:val="00F817F6"/>
    <w:rsid w:val="00F828BA"/>
    <w:rsid w:val="00F82D4A"/>
    <w:rsid w:val="00F82EE7"/>
    <w:rsid w:val="00F83651"/>
    <w:rsid w:val="00F84028"/>
    <w:rsid w:val="00F86054"/>
    <w:rsid w:val="00F87BD4"/>
    <w:rsid w:val="00F87E06"/>
    <w:rsid w:val="00F936B3"/>
    <w:rsid w:val="00F93B9D"/>
    <w:rsid w:val="00F951AF"/>
    <w:rsid w:val="00F96D78"/>
    <w:rsid w:val="00FA2D10"/>
    <w:rsid w:val="00FA4382"/>
    <w:rsid w:val="00FA49F5"/>
    <w:rsid w:val="00FA552A"/>
    <w:rsid w:val="00FA592B"/>
    <w:rsid w:val="00FB173C"/>
    <w:rsid w:val="00FB1A4A"/>
    <w:rsid w:val="00FB31E8"/>
    <w:rsid w:val="00FB40C4"/>
    <w:rsid w:val="00FB52FF"/>
    <w:rsid w:val="00FB624A"/>
    <w:rsid w:val="00FC0D3B"/>
    <w:rsid w:val="00FC1750"/>
    <w:rsid w:val="00FC1EA9"/>
    <w:rsid w:val="00FC4E36"/>
    <w:rsid w:val="00FC63E1"/>
    <w:rsid w:val="00FC6A0E"/>
    <w:rsid w:val="00FC7A61"/>
    <w:rsid w:val="00FD03DC"/>
    <w:rsid w:val="00FD2A23"/>
    <w:rsid w:val="00FD4C13"/>
    <w:rsid w:val="00FD5A3C"/>
    <w:rsid w:val="00FD6E4E"/>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1937501">
      <w:bodyDiv w:val="1"/>
      <w:marLeft w:val="0"/>
      <w:marRight w:val="0"/>
      <w:marTop w:val="0"/>
      <w:marBottom w:val="0"/>
      <w:divBdr>
        <w:top w:val="none" w:sz="0" w:space="0" w:color="auto"/>
        <w:left w:val="none" w:sz="0" w:space="0" w:color="auto"/>
        <w:bottom w:val="none" w:sz="0" w:space="0" w:color="auto"/>
        <w:right w:val="none" w:sz="0" w:space="0" w:color="auto"/>
      </w:divBdr>
      <w:divsChild>
        <w:div w:id="1220480263">
          <w:marLeft w:val="1166"/>
          <w:marRight w:val="0"/>
          <w:marTop w:val="100"/>
          <w:marBottom w:val="0"/>
          <w:divBdr>
            <w:top w:val="none" w:sz="0" w:space="0" w:color="auto"/>
            <w:left w:val="none" w:sz="0" w:space="0" w:color="auto"/>
            <w:bottom w:val="none" w:sz="0" w:space="0" w:color="auto"/>
            <w:right w:val="none" w:sz="0" w:space="0" w:color="auto"/>
          </w:divBdr>
        </w:div>
        <w:div w:id="436563313">
          <w:marLeft w:val="1166"/>
          <w:marRight w:val="0"/>
          <w:marTop w:val="100"/>
          <w:marBottom w:val="0"/>
          <w:divBdr>
            <w:top w:val="none" w:sz="0" w:space="0" w:color="auto"/>
            <w:left w:val="none" w:sz="0" w:space="0" w:color="auto"/>
            <w:bottom w:val="none" w:sz="0" w:space="0" w:color="auto"/>
            <w:right w:val="none" w:sz="0" w:space="0" w:color="auto"/>
          </w:divBdr>
        </w:div>
      </w:divsChild>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0478395">
      <w:bodyDiv w:val="1"/>
      <w:marLeft w:val="0"/>
      <w:marRight w:val="0"/>
      <w:marTop w:val="0"/>
      <w:marBottom w:val="0"/>
      <w:divBdr>
        <w:top w:val="none" w:sz="0" w:space="0" w:color="auto"/>
        <w:left w:val="none" w:sz="0" w:space="0" w:color="auto"/>
        <w:bottom w:val="none" w:sz="0" w:space="0" w:color="auto"/>
        <w:right w:val="none" w:sz="0" w:space="0" w:color="auto"/>
      </w:divBdr>
      <w:divsChild>
        <w:div w:id="1590891212">
          <w:marLeft w:val="360"/>
          <w:marRight w:val="0"/>
          <w:marTop w:val="200"/>
          <w:marBottom w:val="0"/>
          <w:divBdr>
            <w:top w:val="none" w:sz="0" w:space="0" w:color="auto"/>
            <w:left w:val="none" w:sz="0" w:space="0" w:color="auto"/>
            <w:bottom w:val="none" w:sz="0" w:space="0" w:color="auto"/>
            <w:right w:val="none" w:sz="0" w:space="0" w:color="auto"/>
          </w:divBdr>
        </w:div>
      </w:divsChild>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6917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ucts.schmersal.com/media/images/PHO_PRO_PRE_kaz40f67_SALL_AINL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Darse%20de%20baja%20en%20la%20lista%20de%20distribuci&#243;n%20para%20la%20prens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5393</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2024-06-26T14:11:00Z</dcterms:created>
  <dcterms:modified xsi:type="dcterms:W3CDTF">2024-07-04T13:52:00Z</dcterms:modified>
</cp:coreProperties>
</file>